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542" w:rsidRPr="001D2542" w:rsidRDefault="001D2542" w:rsidP="001D2542">
      <w:pPr>
        <w:spacing w:line="360" w:lineRule="auto"/>
        <w:jc w:val="center"/>
        <w:rPr>
          <w:rFonts w:ascii="Byington" w:hAnsi="Byington"/>
          <w:b/>
          <w:sz w:val="28"/>
          <w:szCs w:val="24"/>
        </w:rPr>
      </w:pPr>
      <w:r w:rsidRPr="001D2542">
        <w:rPr>
          <w:rFonts w:ascii="Byington" w:hAnsi="Byington"/>
          <w:b/>
          <w:sz w:val="28"/>
          <w:szCs w:val="24"/>
        </w:rPr>
        <w:t>J</w:t>
      </w:r>
      <w:r>
        <w:rPr>
          <w:rFonts w:ascii="Byington" w:hAnsi="Byington"/>
          <w:b/>
          <w:sz w:val="28"/>
          <w:szCs w:val="24"/>
        </w:rPr>
        <w:t>.</w:t>
      </w:r>
      <w:r w:rsidRPr="001D2542">
        <w:rPr>
          <w:rFonts w:ascii="Byington" w:hAnsi="Byington"/>
          <w:b/>
          <w:sz w:val="28"/>
          <w:szCs w:val="24"/>
        </w:rPr>
        <w:t>H</w:t>
      </w:r>
      <w:r>
        <w:rPr>
          <w:rFonts w:ascii="Byington" w:hAnsi="Byington"/>
          <w:b/>
          <w:sz w:val="28"/>
          <w:szCs w:val="24"/>
        </w:rPr>
        <w:t>.</w:t>
      </w:r>
      <w:r w:rsidRPr="001D2542">
        <w:rPr>
          <w:rFonts w:ascii="Byington" w:hAnsi="Byington"/>
          <w:b/>
          <w:sz w:val="28"/>
          <w:szCs w:val="24"/>
        </w:rPr>
        <w:t xml:space="preserve"> Rose Scholarship Bulletin</w:t>
      </w:r>
    </w:p>
    <w:p w:rsidR="001F608F" w:rsidRPr="001F608F" w:rsidRDefault="001F608F" w:rsidP="001F608F">
      <w:pPr>
        <w:spacing w:line="360" w:lineRule="auto"/>
        <w:rPr>
          <w:rFonts w:ascii="Century Schoolbook" w:hAnsi="Century Schoolbook"/>
          <w:sz w:val="24"/>
          <w:szCs w:val="24"/>
        </w:rPr>
      </w:pPr>
      <w:r w:rsidRPr="001F608F">
        <w:rPr>
          <w:rFonts w:ascii="Century Schoolbook" w:hAnsi="Century Schoolbook"/>
          <w:sz w:val="24"/>
          <w:szCs w:val="24"/>
        </w:rPr>
        <w:t>This monthly bulletin only contains information on scholarships that we’ve received information about directly from the scholarship sources. Students are encouraged to look at the websites for the colleges they are applying to for specific scholarship information for that particular school as well as other scholarship websites.</w:t>
      </w:r>
    </w:p>
    <w:p w:rsidR="001F608F" w:rsidRPr="001F608F" w:rsidRDefault="001F608F" w:rsidP="001F608F">
      <w:pPr>
        <w:rPr>
          <w:rFonts w:ascii="Plantagenet Cherokee" w:hAnsi="Plantagenet Cherokee"/>
          <w:b/>
          <w:sz w:val="24"/>
        </w:rPr>
      </w:pPr>
      <w:r w:rsidRPr="001F608F">
        <w:rPr>
          <w:rFonts w:ascii="Plantagenet Cherokee" w:hAnsi="Plantagenet Cherokee"/>
          <w:b/>
          <w:sz w:val="24"/>
        </w:rPr>
        <w:t>Announcements:</w:t>
      </w:r>
    </w:p>
    <w:p w:rsidR="001F608F" w:rsidRDefault="001F608F" w:rsidP="001F608F">
      <w:pPr>
        <w:spacing w:line="360" w:lineRule="auto"/>
        <w:rPr>
          <w:rFonts w:ascii="Century Schoolbook" w:hAnsi="Century Schoolbook"/>
          <w:sz w:val="24"/>
          <w:szCs w:val="24"/>
        </w:rPr>
      </w:pPr>
      <w:r w:rsidRPr="001F608F">
        <w:rPr>
          <w:rFonts w:ascii="Century Schoolbook" w:hAnsi="Century Schoolbook"/>
          <w:sz w:val="24"/>
          <w:szCs w:val="24"/>
        </w:rPr>
        <w:t xml:space="preserve">We encourage </w:t>
      </w:r>
      <w:r w:rsidRPr="003640BD">
        <w:rPr>
          <w:rFonts w:ascii="Century Schoolbook" w:hAnsi="Century Schoolbook"/>
          <w:i/>
          <w:sz w:val="24"/>
          <w:szCs w:val="24"/>
        </w:rPr>
        <w:t xml:space="preserve">all </w:t>
      </w:r>
      <w:r w:rsidRPr="001F608F">
        <w:rPr>
          <w:rFonts w:ascii="Century Schoolbook" w:hAnsi="Century Schoolbook"/>
          <w:sz w:val="24"/>
          <w:szCs w:val="24"/>
        </w:rPr>
        <w:t xml:space="preserve">students attending college, regardless their financial situation, to </w:t>
      </w:r>
      <w:r w:rsidRPr="00FD7DD5">
        <w:rPr>
          <w:rFonts w:ascii="Century Schoolbook" w:hAnsi="Century Schoolbook"/>
          <w:b/>
          <w:sz w:val="24"/>
          <w:szCs w:val="24"/>
        </w:rPr>
        <w:t>complete the FAFSA</w:t>
      </w:r>
      <w:r w:rsidRPr="001F608F">
        <w:rPr>
          <w:rFonts w:ascii="Century Schoolbook" w:hAnsi="Century Schoolbook"/>
          <w:sz w:val="24"/>
          <w:szCs w:val="24"/>
        </w:rPr>
        <w:t xml:space="preserve"> (Free Application for Federal Student Aid) with their parents. This is the main avenue through</w:t>
      </w:r>
      <w:r>
        <w:rPr>
          <w:rFonts w:ascii="Century Schoolbook" w:hAnsi="Century Schoolbook"/>
          <w:sz w:val="24"/>
          <w:szCs w:val="24"/>
        </w:rPr>
        <w:t xml:space="preserve"> </w:t>
      </w:r>
      <w:r w:rsidRPr="001F608F">
        <w:rPr>
          <w:rFonts w:ascii="Century Schoolbook" w:hAnsi="Century Schoolbook"/>
          <w:sz w:val="24"/>
          <w:szCs w:val="24"/>
        </w:rPr>
        <w:t xml:space="preserve">which the federal and state government distributes grants, work-study opportunities, and loans. </w:t>
      </w:r>
    </w:p>
    <w:p w:rsidR="001F608F" w:rsidRPr="001F608F" w:rsidRDefault="001F608F" w:rsidP="001F608F">
      <w:pPr>
        <w:spacing w:line="360" w:lineRule="auto"/>
        <w:rPr>
          <w:rFonts w:ascii="Century Schoolbook" w:hAnsi="Century Schoolbook"/>
          <w:sz w:val="24"/>
          <w:szCs w:val="24"/>
        </w:rPr>
      </w:pPr>
      <w:r w:rsidRPr="001F608F">
        <w:rPr>
          <w:rFonts w:ascii="Century Schoolbook" w:hAnsi="Century Schoolbook"/>
          <w:sz w:val="24"/>
          <w:szCs w:val="24"/>
        </w:rPr>
        <w:t>For</w:t>
      </w:r>
      <w:r>
        <w:rPr>
          <w:rFonts w:ascii="Century Schoolbook" w:hAnsi="Century Schoolbook"/>
          <w:sz w:val="24"/>
          <w:szCs w:val="24"/>
        </w:rPr>
        <w:t xml:space="preserve"> </w:t>
      </w:r>
      <w:r w:rsidRPr="001F608F">
        <w:rPr>
          <w:rFonts w:ascii="Century Schoolbook" w:hAnsi="Century Schoolbook"/>
          <w:sz w:val="24"/>
          <w:szCs w:val="24"/>
        </w:rPr>
        <w:t xml:space="preserve">students attending college in </w:t>
      </w:r>
      <w:proofErr w:type="gramStart"/>
      <w:r w:rsidRPr="001F608F">
        <w:rPr>
          <w:rFonts w:ascii="Century Schoolbook" w:hAnsi="Century Schoolbook"/>
          <w:sz w:val="24"/>
          <w:szCs w:val="24"/>
        </w:rPr>
        <w:t>Fall</w:t>
      </w:r>
      <w:proofErr w:type="gramEnd"/>
      <w:r w:rsidRPr="001F608F">
        <w:rPr>
          <w:rFonts w:ascii="Century Schoolbook" w:hAnsi="Century Schoolbook"/>
          <w:sz w:val="24"/>
          <w:szCs w:val="24"/>
        </w:rPr>
        <w:t xml:space="preserve"> 201</w:t>
      </w:r>
      <w:r>
        <w:rPr>
          <w:rFonts w:ascii="Century Schoolbook" w:hAnsi="Century Schoolbook"/>
          <w:sz w:val="24"/>
          <w:szCs w:val="24"/>
        </w:rPr>
        <w:t>7</w:t>
      </w:r>
      <w:r w:rsidRPr="001F608F">
        <w:rPr>
          <w:rFonts w:ascii="Century Schoolbook" w:hAnsi="Century Schoolbook"/>
          <w:sz w:val="24"/>
          <w:szCs w:val="24"/>
        </w:rPr>
        <w:t xml:space="preserve">, the FAFSA will be available to complete beginning on </w:t>
      </w:r>
      <w:r>
        <w:rPr>
          <w:rFonts w:ascii="Century Schoolbook" w:hAnsi="Century Schoolbook"/>
          <w:sz w:val="24"/>
          <w:szCs w:val="24"/>
        </w:rPr>
        <w:t>October 1, 2016</w:t>
      </w:r>
      <w:r w:rsidRPr="001F608F">
        <w:rPr>
          <w:rFonts w:ascii="Century Schoolbook" w:hAnsi="Century Schoolbook"/>
          <w:sz w:val="24"/>
          <w:szCs w:val="24"/>
        </w:rPr>
        <w:t xml:space="preserve"> at </w:t>
      </w:r>
      <w:hyperlink r:id="rId6" w:history="1">
        <w:r w:rsidRPr="00FC7D36">
          <w:rPr>
            <w:rStyle w:val="Hyperlink"/>
            <w:rFonts w:ascii="Century Schoolbook" w:hAnsi="Century Schoolbook"/>
            <w:sz w:val="24"/>
            <w:szCs w:val="24"/>
          </w:rPr>
          <w:t>www.fafsa.ed.gov</w:t>
        </w:r>
      </w:hyperlink>
      <w:r>
        <w:rPr>
          <w:rFonts w:ascii="Century Schoolbook" w:hAnsi="Century Schoolbook"/>
          <w:color w:val="0070C0"/>
          <w:sz w:val="24"/>
          <w:szCs w:val="24"/>
        </w:rPr>
        <w:t xml:space="preserve">. </w:t>
      </w:r>
      <w:r>
        <w:rPr>
          <w:rFonts w:ascii="Century Schoolbook" w:hAnsi="Century Schoolbook"/>
          <w:sz w:val="24"/>
          <w:szCs w:val="24"/>
        </w:rPr>
        <w:t>This is earlier than previous years and your parents will be entering information from their 2015 tax return. So the earlier you complete the FAFSA the better.</w:t>
      </w:r>
    </w:p>
    <w:p w:rsidR="001F608F" w:rsidRDefault="001F608F" w:rsidP="001F608F">
      <w:r w:rsidRPr="001F608F">
        <w:rPr>
          <w:rFonts w:ascii="Century Schoolbook" w:hAnsi="Century Schoolbook"/>
          <w:sz w:val="24"/>
          <w:szCs w:val="24"/>
        </w:rPr>
        <w:t>Other excellent sources of scholarship and college information include</w:t>
      </w:r>
      <w:r>
        <w:t xml:space="preserve">: </w:t>
      </w:r>
    </w:p>
    <w:p w:rsidR="001F608F" w:rsidRPr="001F608F" w:rsidRDefault="00ED7CF0" w:rsidP="001F608F">
      <w:pPr>
        <w:pStyle w:val="ListParagraph"/>
        <w:numPr>
          <w:ilvl w:val="0"/>
          <w:numId w:val="2"/>
        </w:numPr>
        <w:rPr>
          <w:rFonts w:ascii="Century Schoolbook" w:hAnsi="Century Schoolbook"/>
          <w:color w:val="3333FF"/>
          <w:sz w:val="24"/>
          <w:szCs w:val="24"/>
        </w:rPr>
      </w:pPr>
      <w:hyperlink r:id="rId7" w:history="1">
        <w:r w:rsidR="001F608F" w:rsidRPr="001F608F">
          <w:rPr>
            <w:rStyle w:val="Hyperlink"/>
            <w:rFonts w:ascii="Century Schoolbook" w:hAnsi="Century Schoolbook"/>
            <w:color w:val="3333FF"/>
            <w:sz w:val="24"/>
            <w:szCs w:val="24"/>
          </w:rPr>
          <w:t>www.fastweb.com</w:t>
        </w:r>
      </w:hyperlink>
    </w:p>
    <w:p w:rsidR="001F608F" w:rsidRPr="001F608F" w:rsidRDefault="001F608F" w:rsidP="001F608F">
      <w:pPr>
        <w:pStyle w:val="ListParagraph"/>
        <w:numPr>
          <w:ilvl w:val="0"/>
          <w:numId w:val="2"/>
        </w:numPr>
        <w:rPr>
          <w:rFonts w:ascii="Century Schoolbook" w:hAnsi="Century Schoolbook"/>
          <w:color w:val="3333FF"/>
          <w:sz w:val="24"/>
          <w:szCs w:val="24"/>
          <w:u w:val="single"/>
        </w:rPr>
      </w:pPr>
      <w:r w:rsidRPr="001F608F">
        <w:rPr>
          <w:rFonts w:ascii="Century Schoolbook" w:hAnsi="Century Schoolbook"/>
          <w:color w:val="3333FF"/>
          <w:sz w:val="24"/>
          <w:szCs w:val="24"/>
          <w:u w:val="single"/>
        </w:rPr>
        <w:t xml:space="preserve">www.cfnc.org </w:t>
      </w:r>
    </w:p>
    <w:p w:rsidR="001F608F" w:rsidRPr="001F608F" w:rsidRDefault="00ED7CF0" w:rsidP="001F608F">
      <w:pPr>
        <w:pStyle w:val="ListParagraph"/>
        <w:numPr>
          <w:ilvl w:val="0"/>
          <w:numId w:val="2"/>
        </w:numPr>
        <w:rPr>
          <w:rFonts w:ascii="Century Schoolbook" w:hAnsi="Century Schoolbook"/>
          <w:color w:val="3333FF"/>
          <w:sz w:val="24"/>
          <w:szCs w:val="24"/>
        </w:rPr>
      </w:pPr>
      <w:hyperlink r:id="rId8" w:history="1">
        <w:r w:rsidR="001F608F" w:rsidRPr="001F608F">
          <w:rPr>
            <w:rStyle w:val="Hyperlink"/>
            <w:rFonts w:ascii="Century Schoolbook" w:hAnsi="Century Schoolbook"/>
            <w:color w:val="3333FF"/>
            <w:sz w:val="24"/>
            <w:szCs w:val="24"/>
          </w:rPr>
          <w:t>www.collegeboard.com</w:t>
        </w:r>
      </w:hyperlink>
    </w:p>
    <w:p w:rsidR="001F608F" w:rsidRPr="001F608F" w:rsidRDefault="00ED7CF0" w:rsidP="001F608F">
      <w:pPr>
        <w:pStyle w:val="ListParagraph"/>
        <w:numPr>
          <w:ilvl w:val="0"/>
          <w:numId w:val="2"/>
        </w:numPr>
        <w:rPr>
          <w:rFonts w:ascii="Century Schoolbook" w:hAnsi="Century Schoolbook"/>
          <w:color w:val="3333FF"/>
          <w:sz w:val="24"/>
          <w:szCs w:val="24"/>
        </w:rPr>
      </w:pPr>
      <w:hyperlink r:id="rId9" w:history="1">
        <w:r w:rsidR="001F608F" w:rsidRPr="001F608F">
          <w:rPr>
            <w:rStyle w:val="Hyperlink"/>
            <w:rFonts w:ascii="Century Schoolbook" w:hAnsi="Century Schoolbook"/>
            <w:color w:val="3333FF"/>
            <w:sz w:val="24"/>
            <w:szCs w:val="24"/>
          </w:rPr>
          <w:t>www.meritaid.com</w:t>
        </w:r>
      </w:hyperlink>
    </w:p>
    <w:p w:rsidR="001F608F" w:rsidRPr="001F608F" w:rsidRDefault="001F608F" w:rsidP="001F608F">
      <w:pPr>
        <w:pStyle w:val="ListParagraph"/>
        <w:numPr>
          <w:ilvl w:val="0"/>
          <w:numId w:val="2"/>
        </w:numPr>
        <w:rPr>
          <w:rFonts w:ascii="Century Schoolbook" w:hAnsi="Century Schoolbook"/>
          <w:color w:val="3333FF"/>
          <w:sz w:val="24"/>
          <w:szCs w:val="24"/>
        </w:rPr>
      </w:pPr>
      <w:r w:rsidRPr="001F608F">
        <w:rPr>
          <w:rFonts w:ascii="Century Schoolbook" w:hAnsi="Century Schoolbook"/>
          <w:color w:val="3333FF"/>
          <w:sz w:val="24"/>
          <w:szCs w:val="24"/>
          <w:u w:val="single"/>
        </w:rPr>
        <w:t>www.scholarships.com</w:t>
      </w:r>
    </w:p>
    <w:p w:rsidR="001F608F" w:rsidRPr="001F608F" w:rsidRDefault="00ED7CF0" w:rsidP="001F608F">
      <w:pPr>
        <w:pStyle w:val="ListParagraph"/>
        <w:numPr>
          <w:ilvl w:val="0"/>
          <w:numId w:val="2"/>
        </w:numPr>
        <w:rPr>
          <w:rFonts w:ascii="Century Schoolbook" w:hAnsi="Century Schoolbook"/>
          <w:color w:val="3333FF"/>
          <w:sz w:val="24"/>
          <w:szCs w:val="24"/>
        </w:rPr>
      </w:pPr>
      <w:hyperlink r:id="rId10" w:history="1">
        <w:r w:rsidR="001F608F" w:rsidRPr="001F608F">
          <w:rPr>
            <w:rStyle w:val="Hyperlink"/>
            <w:rFonts w:ascii="Century Schoolbook" w:hAnsi="Century Schoolbook"/>
            <w:color w:val="3333FF"/>
            <w:sz w:val="24"/>
            <w:szCs w:val="24"/>
          </w:rPr>
          <w:t>www.scholarshipexperts.com</w:t>
        </w:r>
      </w:hyperlink>
    </w:p>
    <w:p w:rsidR="001F608F" w:rsidRPr="001F608F" w:rsidRDefault="00ED7CF0" w:rsidP="001F608F">
      <w:pPr>
        <w:pStyle w:val="ListParagraph"/>
        <w:numPr>
          <w:ilvl w:val="0"/>
          <w:numId w:val="2"/>
        </w:numPr>
        <w:rPr>
          <w:rFonts w:ascii="Century Schoolbook" w:hAnsi="Century Schoolbook"/>
          <w:color w:val="3333FF"/>
          <w:sz w:val="24"/>
          <w:szCs w:val="24"/>
        </w:rPr>
      </w:pPr>
      <w:hyperlink r:id="rId11" w:history="1">
        <w:r w:rsidR="001F608F" w:rsidRPr="001F608F">
          <w:rPr>
            <w:rStyle w:val="Hyperlink"/>
            <w:rFonts w:ascii="Century Schoolbook" w:hAnsi="Century Schoolbook"/>
            <w:color w:val="3333FF"/>
            <w:sz w:val="24"/>
            <w:szCs w:val="24"/>
          </w:rPr>
          <w:t>https://www.cappex.com/scholarships/</w:t>
        </w:r>
      </w:hyperlink>
    </w:p>
    <w:p w:rsidR="001F608F" w:rsidRDefault="001F608F" w:rsidP="001F608F">
      <w:pPr>
        <w:pStyle w:val="ListParagraph"/>
        <w:numPr>
          <w:ilvl w:val="0"/>
          <w:numId w:val="2"/>
        </w:numPr>
        <w:rPr>
          <w:rFonts w:ascii="Century Schoolbook" w:hAnsi="Century Schoolbook"/>
          <w:color w:val="3333FF"/>
          <w:sz w:val="24"/>
          <w:szCs w:val="24"/>
        </w:rPr>
      </w:pPr>
      <w:r w:rsidRPr="001F608F">
        <w:rPr>
          <w:rFonts w:ascii="Century Schoolbook" w:hAnsi="Century Schoolbook"/>
          <w:color w:val="3333FF"/>
          <w:sz w:val="24"/>
          <w:szCs w:val="24"/>
        </w:rPr>
        <w:t xml:space="preserve"> </w:t>
      </w:r>
      <w:hyperlink r:id="rId12" w:history="1">
        <w:r w:rsidRPr="001F608F">
          <w:rPr>
            <w:rStyle w:val="Hyperlink"/>
            <w:rFonts w:ascii="Century Schoolbook" w:hAnsi="Century Schoolbook"/>
            <w:color w:val="3333FF"/>
            <w:sz w:val="24"/>
            <w:szCs w:val="24"/>
          </w:rPr>
          <w:t>www.fafsa.ed.gov</w:t>
        </w:r>
      </w:hyperlink>
      <w:r w:rsidRPr="001F608F">
        <w:rPr>
          <w:rFonts w:ascii="Century Schoolbook" w:hAnsi="Century Schoolbook"/>
          <w:color w:val="3333FF"/>
          <w:sz w:val="24"/>
          <w:szCs w:val="24"/>
        </w:rPr>
        <w:t xml:space="preserve">. </w:t>
      </w:r>
    </w:p>
    <w:p w:rsidR="00A15260" w:rsidRPr="00A15260" w:rsidRDefault="00ED7CF0" w:rsidP="00A15260">
      <w:pPr>
        <w:pStyle w:val="ListParagraph"/>
        <w:numPr>
          <w:ilvl w:val="0"/>
          <w:numId w:val="2"/>
        </w:numPr>
        <w:rPr>
          <w:rFonts w:ascii="Century Schoolbook" w:hAnsi="Century Schoolbook"/>
          <w:color w:val="3333FF"/>
          <w:sz w:val="24"/>
          <w:szCs w:val="24"/>
          <w:u w:val="single"/>
        </w:rPr>
      </w:pPr>
      <w:hyperlink r:id="rId13" w:history="1">
        <w:r w:rsidR="00A15260" w:rsidRPr="00A15260">
          <w:rPr>
            <w:rStyle w:val="Hyperlink"/>
            <w:rFonts w:ascii="Century Schoolbook" w:hAnsi="Century Schoolbook"/>
            <w:sz w:val="24"/>
            <w:szCs w:val="24"/>
          </w:rPr>
          <w:t>https://financialaidtoolkit.ed.gov/tk/</w:t>
        </w:r>
      </w:hyperlink>
    </w:p>
    <w:p w:rsidR="001F608F" w:rsidRDefault="001F608F" w:rsidP="001F608F">
      <w:pPr>
        <w:rPr>
          <w:rFonts w:ascii="Century Schoolbook" w:hAnsi="Century Schoolbook"/>
          <w:sz w:val="24"/>
          <w:szCs w:val="24"/>
        </w:rPr>
      </w:pPr>
      <w:r w:rsidRPr="001F608F">
        <w:rPr>
          <w:rFonts w:ascii="Century Schoolbook" w:hAnsi="Century Schoolbook"/>
          <w:sz w:val="24"/>
          <w:szCs w:val="24"/>
        </w:rPr>
        <w:t>There are</w:t>
      </w:r>
      <w:r>
        <w:rPr>
          <w:rFonts w:ascii="Century Schoolbook" w:hAnsi="Century Schoolbook"/>
          <w:sz w:val="24"/>
          <w:szCs w:val="24"/>
        </w:rPr>
        <w:t xml:space="preserve"> </w:t>
      </w:r>
      <w:r w:rsidRPr="001F608F">
        <w:rPr>
          <w:rFonts w:ascii="Century Schoolbook" w:hAnsi="Century Schoolbook"/>
          <w:sz w:val="24"/>
          <w:szCs w:val="24"/>
        </w:rPr>
        <w:t xml:space="preserve">many other scholarship locator services available online, but remember, you should </w:t>
      </w:r>
      <w:r w:rsidRPr="001F608F">
        <w:rPr>
          <w:rFonts w:ascii="Century Schoolbook" w:hAnsi="Century Schoolbook"/>
          <w:b/>
          <w:sz w:val="24"/>
          <w:szCs w:val="24"/>
        </w:rPr>
        <w:t>NEVER</w:t>
      </w:r>
      <w:r w:rsidRPr="001F608F">
        <w:rPr>
          <w:rFonts w:ascii="Century Schoolbook" w:hAnsi="Century Schoolbook"/>
          <w:sz w:val="24"/>
          <w:szCs w:val="24"/>
        </w:rPr>
        <w:t xml:space="preserve"> pay for a</w:t>
      </w:r>
      <w:r>
        <w:rPr>
          <w:rFonts w:ascii="Century Schoolbook" w:hAnsi="Century Schoolbook"/>
          <w:sz w:val="24"/>
          <w:szCs w:val="24"/>
        </w:rPr>
        <w:t xml:space="preserve"> </w:t>
      </w:r>
      <w:r w:rsidRPr="001F608F">
        <w:rPr>
          <w:rFonts w:ascii="Century Schoolbook" w:hAnsi="Century Schoolbook"/>
          <w:sz w:val="24"/>
          <w:szCs w:val="24"/>
        </w:rPr>
        <w:t xml:space="preserve">scholarship!!! </w:t>
      </w:r>
    </w:p>
    <w:p w:rsidR="001F608F" w:rsidRPr="001F608F" w:rsidRDefault="001F608F" w:rsidP="001D2542">
      <w:pPr>
        <w:rPr>
          <w:rFonts w:ascii="Century Schoolbook" w:hAnsi="Century Schoolbook"/>
          <w:sz w:val="24"/>
          <w:szCs w:val="24"/>
        </w:rPr>
      </w:pPr>
      <w:r w:rsidRPr="001F608F">
        <w:rPr>
          <w:rFonts w:ascii="Century Schoolbook" w:hAnsi="Century Schoolbook"/>
          <w:sz w:val="24"/>
          <w:szCs w:val="24"/>
        </w:rPr>
        <w:t>Also, visit the Pitt County Scholarship Plus website for all</w:t>
      </w:r>
      <w:r>
        <w:rPr>
          <w:rFonts w:ascii="Century Schoolbook" w:hAnsi="Century Schoolbook"/>
          <w:sz w:val="24"/>
          <w:szCs w:val="24"/>
        </w:rPr>
        <w:t xml:space="preserve"> scholarships advertised by Pitt </w:t>
      </w:r>
      <w:r w:rsidRPr="001F608F">
        <w:rPr>
          <w:rFonts w:ascii="Century Schoolbook" w:hAnsi="Century Schoolbook"/>
          <w:sz w:val="24"/>
          <w:szCs w:val="24"/>
        </w:rPr>
        <w:t xml:space="preserve">County Schools: </w:t>
      </w:r>
      <w:hyperlink r:id="rId14" w:history="1">
        <w:r w:rsidR="001D2542" w:rsidRPr="001D2542">
          <w:rPr>
            <w:rStyle w:val="Hyperlink"/>
            <w:rFonts w:ascii="Century Schoolbook" w:hAnsi="Century Schoolbook"/>
            <w:sz w:val="24"/>
            <w:szCs w:val="24"/>
          </w:rPr>
          <w:t>https://docs.google.com/spreadsheets/d/1UVpp2IbOQ10jvciSNaos-_UY11PS2oW3FgfxPwAlxFY/edit#gid=0</w:t>
        </w:r>
      </w:hyperlink>
    </w:p>
    <w:p w:rsidR="001F608F" w:rsidRPr="001F608F" w:rsidRDefault="001F608F" w:rsidP="001F608F">
      <w:pPr>
        <w:rPr>
          <w:rFonts w:ascii="Century Schoolbook" w:hAnsi="Century Schoolbook"/>
          <w:sz w:val="24"/>
        </w:rPr>
      </w:pPr>
      <w:r w:rsidRPr="001F608F">
        <w:rPr>
          <w:rFonts w:ascii="Century Schoolbook" w:hAnsi="Century Schoolbook"/>
          <w:sz w:val="24"/>
        </w:rPr>
        <w:t xml:space="preserve">*Please remember to report all received scholarships to Mrs. </w:t>
      </w:r>
      <w:r>
        <w:rPr>
          <w:rFonts w:ascii="Century Schoolbook" w:hAnsi="Century Schoolbook"/>
          <w:sz w:val="24"/>
        </w:rPr>
        <w:t>Dudley</w:t>
      </w:r>
      <w:r w:rsidRPr="001F608F">
        <w:rPr>
          <w:rFonts w:ascii="Century Schoolbook" w:hAnsi="Century Schoolbook"/>
          <w:sz w:val="24"/>
        </w:rPr>
        <w:t>, in Student Services,</w:t>
      </w:r>
      <w:r>
        <w:rPr>
          <w:rFonts w:ascii="Century Schoolbook" w:hAnsi="Century Schoolbook"/>
          <w:sz w:val="24"/>
        </w:rPr>
        <w:t xml:space="preserve"> </w:t>
      </w:r>
      <w:r w:rsidRPr="001F608F">
        <w:rPr>
          <w:rFonts w:ascii="Century Schoolbook" w:hAnsi="Century Schoolbook"/>
          <w:sz w:val="24"/>
        </w:rPr>
        <w:t>regardless of whether you will accept them or not. We want to recognize all of our wonderful</w:t>
      </w:r>
      <w:r>
        <w:rPr>
          <w:rFonts w:ascii="Century Schoolbook" w:hAnsi="Century Schoolbook"/>
          <w:sz w:val="24"/>
        </w:rPr>
        <w:t xml:space="preserve"> </w:t>
      </w:r>
      <w:r w:rsidRPr="001F608F">
        <w:rPr>
          <w:rFonts w:ascii="Century Schoolbook" w:hAnsi="Century Schoolbook"/>
          <w:sz w:val="24"/>
        </w:rPr>
        <w:t>seniors during the Senior Awards Day. You can also forward this information by email to</w:t>
      </w:r>
      <w:r>
        <w:rPr>
          <w:rFonts w:ascii="Century Schoolbook" w:hAnsi="Century Schoolbook"/>
          <w:sz w:val="24"/>
        </w:rPr>
        <w:t xml:space="preserve"> </w:t>
      </w:r>
      <w:hyperlink r:id="rId15" w:history="1">
        <w:r w:rsidRPr="0012566B">
          <w:rPr>
            <w:rStyle w:val="Hyperlink"/>
            <w:rFonts w:ascii="Century Schoolbook" w:hAnsi="Century Schoolbook"/>
            <w:sz w:val="24"/>
          </w:rPr>
          <w:t>dudleym1@pitt.k12.nc.us</w:t>
        </w:r>
      </w:hyperlink>
    </w:p>
    <w:p w:rsidR="001F608F" w:rsidRDefault="001F608F" w:rsidP="001F608F">
      <w:r>
        <w:rPr>
          <w:noProof/>
        </w:rPr>
        <mc:AlternateContent>
          <mc:Choice Requires="wps">
            <w:drawing>
              <wp:anchor distT="0" distB="0" distL="114300" distR="114300" simplePos="0" relativeHeight="251659264" behindDoc="0" locked="0" layoutInCell="1" allowOverlap="1">
                <wp:simplePos x="0" y="0"/>
                <wp:positionH relativeFrom="column">
                  <wp:posOffset>-885826</wp:posOffset>
                </wp:positionH>
                <wp:positionV relativeFrom="paragraph">
                  <wp:posOffset>87630</wp:posOffset>
                </wp:positionV>
                <wp:extent cx="79152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7915275" cy="28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9.75pt,6.9pt" to="55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" strokecolor="#4579b8 [3044]" strokeweight="1.5pt"/>
            </w:pict>
          </mc:Fallback>
        </mc:AlternateContent>
      </w:r>
    </w:p>
    <w:p w:rsidR="001F608F" w:rsidRPr="001F608F" w:rsidRDefault="001F608F" w:rsidP="001F608F">
      <w:pPr>
        <w:rPr>
          <w:rFonts w:ascii="Century Schoolbook" w:hAnsi="Century Schoolbook"/>
          <w:sz w:val="24"/>
        </w:rPr>
      </w:pPr>
      <w:r w:rsidRPr="001F608F">
        <w:rPr>
          <w:rFonts w:ascii="Century Schoolbook" w:hAnsi="Century Schoolbook"/>
          <w:sz w:val="24"/>
        </w:rPr>
        <w:t>Take a look at the following scholarships:</w:t>
      </w:r>
    </w:p>
    <w:p w:rsidR="001D2542" w:rsidRDefault="001D2542" w:rsidP="001F608F">
      <w:pPr>
        <w:rPr>
          <w:rFonts w:ascii="Century Schoolbook" w:hAnsi="Century Schoolbook"/>
          <w:sz w:val="24"/>
        </w:rPr>
      </w:pPr>
    </w:p>
    <w:p w:rsidR="001D2542" w:rsidRPr="001D2542" w:rsidRDefault="001D2542" w:rsidP="001D2542">
      <w:pPr>
        <w:shd w:val="clear" w:color="auto" w:fill="FFFFFF"/>
        <w:spacing w:after="0" w:line="240" w:lineRule="auto"/>
        <w:outlineLvl w:val="1"/>
        <w:rPr>
          <w:rFonts w:ascii="Arial" w:eastAsia="Times New Roman" w:hAnsi="Arial" w:cs="Arial"/>
          <w:sz w:val="36"/>
          <w:szCs w:val="36"/>
        </w:rPr>
      </w:pPr>
      <w:r w:rsidRPr="001D2542">
        <w:rPr>
          <w:rFonts w:ascii="Arial" w:eastAsia="Times New Roman" w:hAnsi="Arial" w:cs="Arial"/>
          <w:sz w:val="36"/>
          <w:szCs w:val="36"/>
        </w:rPr>
        <w:t>WACE Scholarship opportunities with partner schools</w:t>
      </w:r>
    </w:p>
    <w:p w:rsidR="001D2542" w:rsidRPr="001D2542" w:rsidRDefault="001D2542" w:rsidP="001D2542">
      <w:pPr>
        <w:shd w:val="clear" w:color="auto" w:fill="FFFFFF"/>
        <w:spacing w:after="0" w:line="240" w:lineRule="auto"/>
        <w:rPr>
          <w:rFonts w:ascii="Tahoma" w:eastAsia="Times New Roman" w:hAnsi="Tahoma" w:cs="Tahoma"/>
          <w:color w:val="686767"/>
          <w:sz w:val="21"/>
          <w:szCs w:val="21"/>
        </w:rPr>
      </w:pPr>
      <w:r w:rsidRPr="001D2542">
        <w:rPr>
          <w:rFonts w:ascii="Tahoma" w:eastAsia="Times New Roman" w:hAnsi="Tahoma" w:cs="Tahoma"/>
          <w:color w:val="686767"/>
          <w:sz w:val="21"/>
          <w:szCs w:val="21"/>
        </w:rPr>
        <w:t xml:space="preserve">WACE - National Co-op scholarship program offers 175 merit scholarships to students interested in attending one of their partner schools. If you have applied to one of the following and have an </w:t>
      </w:r>
      <w:proofErr w:type="spellStart"/>
      <w:r w:rsidRPr="001D2542">
        <w:rPr>
          <w:rFonts w:ascii="Tahoma" w:eastAsia="Times New Roman" w:hAnsi="Tahoma" w:cs="Tahoma"/>
          <w:color w:val="686767"/>
          <w:sz w:val="21"/>
          <w:szCs w:val="21"/>
        </w:rPr>
        <w:t>unweighted</w:t>
      </w:r>
      <w:proofErr w:type="spellEnd"/>
      <w:r w:rsidRPr="001D2542">
        <w:rPr>
          <w:rFonts w:ascii="Tahoma" w:eastAsia="Times New Roman" w:hAnsi="Tahoma" w:cs="Tahoma"/>
          <w:color w:val="686767"/>
          <w:sz w:val="21"/>
          <w:szCs w:val="21"/>
        </w:rPr>
        <w:t xml:space="preserve"> GPA of 3.5 or better you should apply </w:t>
      </w:r>
      <w:hyperlink r:id="rId16" w:tgtFrame="_blank" w:history="1">
        <w:r w:rsidRPr="001D2542">
          <w:rPr>
            <w:rFonts w:ascii="Tahoma" w:eastAsia="Times New Roman" w:hAnsi="Tahoma" w:cs="Tahoma"/>
            <w:color w:val="4F81BD" w:themeColor="accent1"/>
            <w:sz w:val="21"/>
            <w:szCs w:val="21"/>
          </w:rPr>
          <w:t>here</w:t>
        </w:r>
      </w:hyperlink>
      <w:r w:rsidRPr="001D2542">
        <w:rPr>
          <w:rFonts w:ascii="Tahoma" w:eastAsia="Times New Roman" w:hAnsi="Tahoma" w:cs="Tahoma"/>
          <w:color w:val="686767"/>
          <w:sz w:val="21"/>
          <w:szCs w:val="21"/>
        </w:rPr>
        <w:t>.</w:t>
      </w:r>
    </w:p>
    <w:p w:rsidR="001D2542" w:rsidRPr="001D2542" w:rsidRDefault="001D2542" w:rsidP="001D2542">
      <w:pPr>
        <w:numPr>
          <w:ilvl w:val="0"/>
          <w:numId w:val="4"/>
        </w:numPr>
        <w:shd w:val="clear" w:color="auto" w:fill="FFFFFF"/>
        <w:spacing w:before="100" w:beforeAutospacing="1" w:after="100" w:afterAutospacing="1" w:line="240" w:lineRule="auto"/>
        <w:rPr>
          <w:rFonts w:ascii="Tahoma" w:eastAsia="Times New Roman" w:hAnsi="Tahoma" w:cs="Tahoma"/>
          <w:color w:val="686767"/>
          <w:sz w:val="21"/>
          <w:szCs w:val="21"/>
        </w:rPr>
      </w:pPr>
      <w:r w:rsidRPr="001D2542">
        <w:rPr>
          <w:rFonts w:ascii="Tahoma" w:eastAsia="Times New Roman" w:hAnsi="Tahoma" w:cs="Tahoma"/>
          <w:color w:val="686767"/>
          <w:sz w:val="21"/>
          <w:szCs w:val="21"/>
        </w:rPr>
        <w:t>Clarkson University (February 15, 2017)</w:t>
      </w:r>
    </w:p>
    <w:p w:rsidR="001D2542" w:rsidRPr="001D2542" w:rsidRDefault="001D2542" w:rsidP="001D2542">
      <w:pPr>
        <w:numPr>
          <w:ilvl w:val="0"/>
          <w:numId w:val="4"/>
        </w:numPr>
        <w:shd w:val="clear" w:color="auto" w:fill="FFFFFF"/>
        <w:spacing w:before="100" w:beforeAutospacing="1" w:after="100" w:afterAutospacing="1" w:line="240" w:lineRule="auto"/>
        <w:rPr>
          <w:rFonts w:ascii="Tahoma" w:eastAsia="Times New Roman" w:hAnsi="Tahoma" w:cs="Tahoma"/>
          <w:color w:val="686767"/>
          <w:sz w:val="21"/>
          <w:szCs w:val="21"/>
        </w:rPr>
      </w:pPr>
      <w:r w:rsidRPr="001D2542">
        <w:rPr>
          <w:rFonts w:ascii="Tahoma" w:eastAsia="Times New Roman" w:hAnsi="Tahoma" w:cs="Tahoma"/>
          <w:color w:val="686767"/>
          <w:sz w:val="21"/>
          <w:szCs w:val="21"/>
        </w:rPr>
        <w:t>Drexel University (February 1, 2017)</w:t>
      </w:r>
    </w:p>
    <w:p w:rsidR="001D2542" w:rsidRPr="001D2542" w:rsidRDefault="001D2542" w:rsidP="001D2542">
      <w:pPr>
        <w:numPr>
          <w:ilvl w:val="0"/>
          <w:numId w:val="4"/>
        </w:numPr>
        <w:shd w:val="clear" w:color="auto" w:fill="FFFFFF"/>
        <w:spacing w:before="100" w:beforeAutospacing="1" w:after="100" w:afterAutospacing="1" w:line="240" w:lineRule="auto"/>
        <w:rPr>
          <w:rFonts w:ascii="Tahoma" w:eastAsia="Times New Roman" w:hAnsi="Tahoma" w:cs="Tahoma"/>
          <w:color w:val="686767"/>
          <w:sz w:val="21"/>
          <w:szCs w:val="21"/>
        </w:rPr>
      </w:pPr>
      <w:r w:rsidRPr="001D2542">
        <w:rPr>
          <w:rFonts w:ascii="Tahoma" w:eastAsia="Times New Roman" w:hAnsi="Tahoma" w:cs="Tahoma"/>
          <w:color w:val="686767"/>
          <w:sz w:val="21"/>
          <w:szCs w:val="21"/>
        </w:rPr>
        <w:t>Johnson &amp; Wales University (November 1, 2016)</w:t>
      </w:r>
    </w:p>
    <w:p w:rsidR="001D2542" w:rsidRPr="001D2542" w:rsidRDefault="001D2542" w:rsidP="001D2542">
      <w:pPr>
        <w:numPr>
          <w:ilvl w:val="0"/>
          <w:numId w:val="4"/>
        </w:numPr>
        <w:shd w:val="clear" w:color="auto" w:fill="FFFFFF"/>
        <w:spacing w:before="100" w:beforeAutospacing="1" w:after="100" w:afterAutospacing="1" w:line="240" w:lineRule="auto"/>
        <w:rPr>
          <w:rFonts w:ascii="Tahoma" w:eastAsia="Times New Roman" w:hAnsi="Tahoma" w:cs="Tahoma"/>
          <w:color w:val="686767"/>
          <w:sz w:val="21"/>
          <w:szCs w:val="21"/>
        </w:rPr>
      </w:pPr>
      <w:r w:rsidRPr="001D2542">
        <w:rPr>
          <w:rFonts w:ascii="Tahoma" w:eastAsia="Times New Roman" w:hAnsi="Tahoma" w:cs="Tahoma"/>
          <w:color w:val="686767"/>
          <w:sz w:val="21"/>
          <w:szCs w:val="21"/>
        </w:rPr>
        <w:t>Merrimack College ((February 15, 2017)</w:t>
      </w:r>
    </w:p>
    <w:p w:rsidR="001D2542" w:rsidRPr="001D2542" w:rsidRDefault="001D2542" w:rsidP="001D2542">
      <w:pPr>
        <w:numPr>
          <w:ilvl w:val="0"/>
          <w:numId w:val="4"/>
        </w:numPr>
        <w:shd w:val="clear" w:color="auto" w:fill="FFFFFF"/>
        <w:spacing w:before="100" w:beforeAutospacing="1" w:after="100" w:afterAutospacing="1" w:line="240" w:lineRule="auto"/>
        <w:rPr>
          <w:rFonts w:ascii="Tahoma" w:eastAsia="Times New Roman" w:hAnsi="Tahoma" w:cs="Tahoma"/>
          <w:color w:val="686767"/>
          <w:sz w:val="21"/>
          <w:szCs w:val="21"/>
        </w:rPr>
      </w:pPr>
      <w:r w:rsidRPr="001D2542">
        <w:rPr>
          <w:rFonts w:ascii="Tahoma" w:eastAsia="Times New Roman" w:hAnsi="Tahoma" w:cs="Tahoma"/>
          <w:color w:val="686767"/>
          <w:sz w:val="21"/>
          <w:szCs w:val="21"/>
        </w:rPr>
        <w:t>Rochester Institute of Technology (February 15, 2017)</w:t>
      </w:r>
    </w:p>
    <w:p w:rsidR="001D2542" w:rsidRPr="001D2542" w:rsidRDefault="001D2542" w:rsidP="001D2542">
      <w:pPr>
        <w:numPr>
          <w:ilvl w:val="0"/>
          <w:numId w:val="4"/>
        </w:numPr>
        <w:shd w:val="clear" w:color="auto" w:fill="FFFFFF"/>
        <w:spacing w:before="100" w:beforeAutospacing="1" w:after="100" w:afterAutospacing="1" w:line="240" w:lineRule="auto"/>
        <w:rPr>
          <w:rFonts w:ascii="Tahoma" w:eastAsia="Times New Roman" w:hAnsi="Tahoma" w:cs="Tahoma"/>
          <w:color w:val="686767"/>
          <w:sz w:val="21"/>
          <w:szCs w:val="21"/>
        </w:rPr>
      </w:pPr>
      <w:r w:rsidRPr="001D2542">
        <w:rPr>
          <w:rFonts w:ascii="Tahoma" w:eastAsia="Times New Roman" w:hAnsi="Tahoma" w:cs="Tahoma"/>
          <w:color w:val="686767"/>
          <w:sz w:val="21"/>
          <w:szCs w:val="21"/>
        </w:rPr>
        <w:t>State University of New York Oswego (March 1, 2017)</w:t>
      </w:r>
    </w:p>
    <w:p w:rsidR="001D2542" w:rsidRPr="001D2542" w:rsidRDefault="001D2542" w:rsidP="001D2542">
      <w:pPr>
        <w:numPr>
          <w:ilvl w:val="0"/>
          <w:numId w:val="4"/>
        </w:numPr>
        <w:shd w:val="clear" w:color="auto" w:fill="FFFFFF"/>
        <w:spacing w:before="100" w:beforeAutospacing="1" w:after="100" w:afterAutospacing="1" w:line="240" w:lineRule="auto"/>
        <w:rPr>
          <w:rFonts w:ascii="Tahoma" w:eastAsia="Times New Roman" w:hAnsi="Tahoma" w:cs="Tahoma"/>
          <w:color w:val="686767"/>
          <w:sz w:val="21"/>
          <w:szCs w:val="21"/>
        </w:rPr>
      </w:pPr>
      <w:r w:rsidRPr="001D2542">
        <w:rPr>
          <w:rFonts w:ascii="Tahoma" w:eastAsia="Times New Roman" w:hAnsi="Tahoma" w:cs="Tahoma"/>
          <w:color w:val="686767"/>
          <w:sz w:val="21"/>
          <w:szCs w:val="21"/>
        </w:rPr>
        <w:t>University of Cincinnati (February 15, 2017)</w:t>
      </w:r>
    </w:p>
    <w:p w:rsidR="001D2542" w:rsidRPr="001D2542" w:rsidRDefault="001D2542" w:rsidP="001D2542">
      <w:pPr>
        <w:numPr>
          <w:ilvl w:val="0"/>
          <w:numId w:val="4"/>
        </w:numPr>
        <w:shd w:val="clear" w:color="auto" w:fill="FFFFFF"/>
        <w:spacing w:before="100" w:beforeAutospacing="1" w:after="100" w:afterAutospacing="1" w:line="240" w:lineRule="auto"/>
        <w:rPr>
          <w:rFonts w:ascii="Tahoma" w:eastAsia="Times New Roman" w:hAnsi="Tahoma" w:cs="Tahoma"/>
          <w:color w:val="686767"/>
          <w:sz w:val="21"/>
          <w:szCs w:val="21"/>
        </w:rPr>
      </w:pPr>
      <w:r w:rsidRPr="001D2542">
        <w:rPr>
          <w:rFonts w:ascii="Tahoma" w:eastAsia="Times New Roman" w:hAnsi="Tahoma" w:cs="Tahoma"/>
          <w:color w:val="686767"/>
          <w:sz w:val="21"/>
          <w:szCs w:val="21"/>
        </w:rPr>
        <w:t>University of Massachusetts Lowell (February 1, 2017)</w:t>
      </w:r>
    </w:p>
    <w:p w:rsidR="001D2542" w:rsidRPr="001D2542" w:rsidRDefault="001D2542" w:rsidP="001D2542">
      <w:pPr>
        <w:numPr>
          <w:ilvl w:val="0"/>
          <w:numId w:val="4"/>
        </w:numPr>
        <w:shd w:val="clear" w:color="auto" w:fill="FFFFFF"/>
        <w:spacing w:before="100" w:beforeAutospacing="1" w:after="100" w:afterAutospacing="1" w:line="240" w:lineRule="auto"/>
        <w:rPr>
          <w:rFonts w:ascii="Tahoma" w:eastAsia="Times New Roman" w:hAnsi="Tahoma" w:cs="Tahoma"/>
          <w:color w:val="686767"/>
          <w:sz w:val="21"/>
          <w:szCs w:val="21"/>
        </w:rPr>
      </w:pPr>
      <w:r w:rsidRPr="001D2542">
        <w:rPr>
          <w:rFonts w:ascii="Tahoma" w:eastAsia="Times New Roman" w:hAnsi="Tahoma" w:cs="Tahoma"/>
          <w:color w:val="686767"/>
          <w:sz w:val="21"/>
          <w:szCs w:val="21"/>
        </w:rPr>
        <w:t>The University of Toledo (February 15, 2017)</w:t>
      </w:r>
    </w:p>
    <w:p w:rsidR="001D2542" w:rsidRPr="001D2542" w:rsidRDefault="001D2542" w:rsidP="001D2542">
      <w:pPr>
        <w:numPr>
          <w:ilvl w:val="0"/>
          <w:numId w:val="4"/>
        </w:numPr>
        <w:shd w:val="clear" w:color="auto" w:fill="FFFFFF"/>
        <w:spacing w:before="100" w:beforeAutospacing="1" w:after="100" w:afterAutospacing="1" w:line="240" w:lineRule="auto"/>
        <w:rPr>
          <w:rFonts w:ascii="Tahoma" w:eastAsia="Times New Roman" w:hAnsi="Tahoma" w:cs="Tahoma"/>
          <w:color w:val="686767"/>
          <w:sz w:val="21"/>
          <w:szCs w:val="21"/>
        </w:rPr>
      </w:pPr>
      <w:r w:rsidRPr="001D2542">
        <w:rPr>
          <w:rFonts w:ascii="Tahoma" w:eastAsia="Times New Roman" w:hAnsi="Tahoma" w:cs="Tahoma"/>
          <w:color w:val="686767"/>
          <w:sz w:val="21"/>
          <w:szCs w:val="21"/>
        </w:rPr>
        <w:t>Wentworth Institute of Technology (February 15, 2017)</w:t>
      </w:r>
    </w:p>
    <w:p w:rsidR="001D2542" w:rsidRPr="001D2542" w:rsidRDefault="001D2542" w:rsidP="001D2542">
      <w:pPr>
        <w:shd w:val="clear" w:color="auto" w:fill="FFFFFF"/>
        <w:spacing w:after="0" w:line="240" w:lineRule="auto"/>
        <w:rPr>
          <w:rFonts w:ascii="Tahoma" w:eastAsia="Times New Roman" w:hAnsi="Tahoma" w:cs="Tahoma"/>
          <w:color w:val="686767"/>
          <w:sz w:val="21"/>
          <w:szCs w:val="21"/>
        </w:rPr>
      </w:pPr>
      <w:r w:rsidRPr="001D2542">
        <w:rPr>
          <w:rFonts w:ascii="Tahoma" w:eastAsia="Times New Roman" w:hAnsi="Tahoma" w:cs="Tahoma"/>
          <w:b/>
          <w:bCs/>
          <w:color w:val="686767"/>
          <w:sz w:val="21"/>
          <w:szCs w:val="21"/>
        </w:rPr>
        <w:t>Application deadlines vary</w:t>
      </w:r>
      <w:r w:rsidRPr="001D2542">
        <w:rPr>
          <w:rFonts w:ascii="Tahoma" w:eastAsia="Times New Roman" w:hAnsi="Tahoma" w:cs="Tahoma"/>
          <w:color w:val="686767"/>
          <w:sz w:val="21"/>
          <w:szCs w:val="21"/>
        </w:rPr>
        <w:t>. Please note deadline dates by schools above.</w:t>
      </w:r>
    </w:p>
    <w:p w:rsidR="001D2542" w:rsidRDefault="001D2542" w:rsidP="001F608F">
      <w:pPr>
        <w:rPr>
          <w:rFonts w:ascii="Century Schoolbook" w:hAnsi="Century Schoolbook"/>
          <w:sz w:val="24"/>
        </w:rPr>
      </w:pPr>
    </w:p>
    <w:p w:rsidR="001D2542" w:rsidRPr="001D2542" w:rsidRDefault="001D2542" w:rsidP="001D2542">
      <w:pPr>
        <w:shd w:val="clear" w:color="auto" w:fill="FFFFFF"/>
        <w:spacing w:after="0" w:line="240" w:lineRule="auto"/>
        <w:outlineLvl w:val="1"/>
        <w:rPr>
          <w:rFonts w:ascii="Arial" w:eastAsia="Times New Roman" w:hAnsi="Arial" w:cs="Arial"/>
          <w:sz w:val="36"/>
          <w:szCs w:val="36"/>
        </w:rPr>
      </w:pPr>
      <w:r w:rsidRPr="001D2542">
        <w:rPr>
          <w:rFonts w:ascii="Arial" w:eastAsia="Times New Roman" w:hAnsi="Arial" w:cs="Arial"/>
          <w:sz w:val="36"/>
          <w:szCs w:val="36"/>
        </w:rPr>
        <w:t>BBB Torch Scholarships</w:t>
      </w:r>
    </w:p>
    <w:p w:rsidR="001D2542" w:rsidRDefault="001D2542" w:rsidP="001D2542">
      <w:pPr>
        <w:shd w:val="clear" w:color="auto" w:fill="FFFFFF"/>
        <w:spacing w:after="0" w:line="240" w:lineRule="auto"/>
        <w:rPr>
          <w:rFonts w:ascii="Tahoma" w:eastAsia="Times New Roman" w:hAnsi="Tahoma" w:cs="Tahoma"/>
          <w:color w:val="4F81BD" w:themeColor="accent1"/>
          <w:sz w:val="21"/>
          <w:szCs w:val="21"/>
        </w:rPr>
      </w:pPr>
      <w:r w:rsidRPr="001D2542">
        <w:rPr>
          <w:rFonts w:ascii="Tahoma" w:eastAsia="Times New Roman" w:hAnsi="Tahoma" w:cs="Tahoma"/>
          <w:color w:val="686767"/>
          <w:sz w:val="21"/>
          <w:szCs w:val="21"/>
        </w:rPr>
        <w:t>The Better Business Bureau (BBB) of Eastern North Carolina is now accepting applications for the fall 2016 BBB Torch Scholarships.  This program recognizes students who personify high ethical standards as demonstrated through leadership, community service, overall personal integrity and academic success.</w:t>
      </w:r>
      <w:r w:rsidRPr="001D2542">
        <w:rPr>
          <w:rFonts w:ascii="Tahoma" w:eastAsia="Times New Roman" w:hAnsi="Tahoma" w:cs="Tahoma"/>
          <w:color w:val="686767"/>
          <w:sz w:val="21"/>
          <w:szCs w:val="21"/>
        </w:rPr>
        <w:br/>
      </w:r>
      <w:r w:rsidRPr="001D2542">
        <w:rPr>
          <w:rFonts w:ascii="Tahoma" w:eastAsia="Times New Roman" w:hAnsi="Tahoma" w:cs="Tahoma"/>
          <w:color w:val="686767"/>
          <w:sz w:val="21"/>
          <w:szCs w:val="21"/>
        </w:rPr>
        <w:br/>
        <w:t>Student must submit an essay of 1,000 words or less, an application, a transcript and a letter of recommendation from a BBB Accredited Business. Completed applications are due by Wednesday, November 30, 2016. </w:t>
      </w:r>
      <w:r w:rsidRPr="001D2542">
        <w:rPr>
          <w:rFonts w:ascii="Tahoma" w:eastAsia="Times New Roman" w:hAnsi="Tahoma" w:cs="Tahoma"/>
          <w:color w:val="686767"/>
          <w:sz w:val="21"/>
          <w:szCs w:val="21"/>
        </w:rPr>
        <w:br/>
      </w:r>
      <w:r w:rsidRPr="001D2542">
        <w:rPr>
          <w:rFonts w:ascii="Tahoma" w:eastAsia="Times New Roman" w:hAnsi="Tahoma" w:cs="Tahoma"/>
          <w:color w:val="686767"/>
          <w:sz w:val="21"/>
          <w:szCs w:val="21"/>
        </w:rPr>
        <w:br/>
        <w:t>Information regarding the essay topic as well as the application may be found at</w:t>
      </w:r>
      <w:r>
        <w:rPr>
          <w:rFonts w:ascii="Tahoma" w:eastAsia="Times New Roman" w:hAnsi="Tahoma" w:cs="Tahoma"/>
          <w:color w:val="686767"/>
          <w:sz w:val="21"/>
          <w:szCs w:val="21"/>
        </w:rPr>
        <w:t xml:space="preserve"> </w:t>
      </w:r>
      <w:hyperlink r:id="rId17" w:tgtFrame="_blank" w:history="1">
        <w:r w:rsidRPr="001D2542">
          <w:rPr>
            <w:rFonts w:ascii="Tahoma" w:eastAsia="Times New Roman" w:hAnsi="Tahoma" w:cs="Tahoma"/>
            <w:color w:val="4F81BD" w:themeColor="accent1"/>
            <w:sz w:val="21"/>
            <w:szCs w:val="21"/>
          </w:rPr>
          <w:t>www.bbbscholarship.org </w:t>
        </w:r>
      </w:hyperlink>
    </w:p>
    <w:p w:rsidR="0012566B" w:rsidRDefault="0012566B" w:rsidP="001D2542">
      <w:pPr>
        <w:shd w:val="clear" w:color="auto" w:fill="FFFFFF"/>
        <w:spacing w:after="0" w:line="240" w:lineRule="auto"/>
        <w:rPr>
          <w:rFonts w:ascii="Tahoma" w:eastAsia="Times New Roman" w:hAnsi="Tahoma" w:cs="Tahoma"/>
          <w:color w:val="4F81BD" w:themeColor="accent1"/>
          <w:sz w:val="21"/>
          <w:szCs w:val="21"/>
        </w:rPr>
      </w:pPr>
    </w:p>
    <w:p w:rsidR="0012566B" w:rsidRDefault="0012566B" w:rsidP="001D2542">
      <w:pPr>
        <w:shd w:val="clear" w:color="auto" w:fill="FFFFFF"/>
        <w:spacing w:after="0" w:line="240" w:lineRule="auto"/>
        <w:rPr>
          <w:rFonts w:ascii="Tahoma" w:eastAsia="Times New Roman" w:hAnsi="Tahoma" w:cs="Tahoma"/>
          <w:color w:val="4F81BD" w:themeColor="accent1"/>
          <w:sz w:val="21"/>
          <w:szCs w:val="21"/>
        </w:rPr>
      </w:pPr>
    </w:p>
    <w:p w:rsidR="00923900" w:rsidRPr="00695DE1" w:rsidRDefault="00923900" w:rsidP="001F608F">
      <w:pPr>
        <w:rPr>
          <w:rFonts w:ascii="Eras Medium ITC" w:hAnsi="Eras Medium ITC"/>
          <w:b/>
          <w:sz w:val="36"/>
        </w:rPr>
      </w:pPr>
      <w:r w:rsidRPr="00695DE1">
        <w:rPr>
          <w:rFonts w:ascii="Eras Medium ITC" w:hAnsi="Eras Medium ITC"/>
          <w:b/>
          <w:sz w:val="36"/>
        </w:rPr>
        <w:lastRenderedPageBreak/>
        <w:t>Elk’s Most Valuable Scholarship</w:t>
      </w:r>
    </w:p>
    <w:p w:rsidR="00923900" w:rsidRDefault="00695DE1" w:rsidP="001F608F">
      <w:pPr>
        <w:rPr>
          <w:rFonts w:ascii="Eras Medium ITC" w:hAnsi="Eras Medium ITC"/>
          <w:sz w:val="24"/>
        </w:rPr>
      </w:pPr>
      <w:r>
        <w:rPr>
          <w:rFonts w:ascii="Eras Medium ITC" w:hAnsi="Eras Medium ITC"/>
          <w:sz w:val="24"/>
        </w:rPr>
        <w:t>$varies, can be up to $50,000 ($12,500 per year of a four year degree)</w:t>
      </w:r>
    </w:p>
    <w:p w:rsidR="00695DE1" w:rsidRDefault="00695DE1" w:rsidP="001F608F">
      <w:pPr>
        <w:rPr>
          <w:rFonts w:ascii="Eras Medium ITC" w:hAnsi="Eras Medium ITC"/>
          <w:sz w:val="24"/>
        </w:rPr>
      </w:pPr>
      <w:r>
        <w:rPr>
          <w:rFonts w:ascii="Eras Medium ITC" w:hAnsi="Eras Medium ITC"/>
          <w:sz w:val="24"/>
        </w:rPr>
        <w:t>Application deadline is November 30, 2016.</w:t>
      </w:r>
    </w:p>
    <w:p w:rsidR="00695DE1" w:rsidRDefault="00695DE1" w:rsidP="001F608F">
      <w:pPr>
        <w:rPr>
          <w:rFonts w:ascii="Eras Medium ITC" w:hAnsi="Eras Medium ITC"/>
          <w:sz w:val="24"/>
        </w:rPr>
      </w:pPr>
      <w:r>
        <w:rPr>
          <w:rFonts w:ascii="Eras Medium ITC" w:hAnsi="Eras Medium ITC"/>
          <w:sz w:val="24"/>
        </w:rPr>
        <w:t>To be eligible for the scholarship a student must be a high school senior who is a citizen of the US (you do not have to be related to a member of the Elks)</w:t>
      </w:r>
    </w:p>
    <w:p w:rsidR="00695DE1" w:rsidRPr="00923900" w:rsidRDefault="00695DE1" w:rsidP="001F608F">
      <w:pPr>
        <w:rPr>
          <w:rFonts w:ascii="Eras Medium ITC" w:hAnsi="Eras Medium ITC"/>
          <w:sz w:val="24"/>
        </w:rPr>
      </w:pPr>
      <w:r>
        <w:rPr>
          <w:rFonts w:ascii="Eras Medium ITC" w:hAnsi="Eras Medium ITC"/>
          <w:sz w:val="24"/>
        </w:rPr>
        <w:t xml:space="preserve">Applications may be found at: </w:t>
      </w:r>
      <w:hyperlink r:id="rId18" w:history="1">
        <w:r w:rsidRPr="00695DE1">
          <w:rPr>
            <w:rStyle w:val="Hyperlink"/>
            <w:rFonts w:ascii="Eras Medium ITC" w:hAnsi="Eras Medium ITC"/>
            <w:sz w:val="24"/>
          </w:rPr>
          <w:t>https://www.elks.org/scholars/scholarships/mvs.cfm</w:t>
        </w:r>
      </w:hyperlink>
    </w:p>
    <w:p w:rsidR="00923900" w:rsidRDefault="00923900" w:rsidP="001F608F">
      <w:pPr>
        <w:rPr>
          <w:rFonts w:ascii="Century Schoolbook" w:hAnsi="Century Schoolbook"/>
          <w:sz w:val="24"/>
        </w:rPr>
      </w:pPr>
    </w:p>
    <w:p w:rsidR="00923900" w:rsidRPr="00695DE1" w:rsidRDefault="00695DE1" w:rsidP="001F608F">
      <w:pPr>
        <w:rPr>
          <w:rFonts w:ascii="Segoe UI Semibold" w:hAnsi="Segoe UI Semibold"/>
          <w:sz w:val="36"/>
        </w:rPr>
      </w:pPr>
      <w:proofErr w:type="spellStart"/>
      <w:r w:rsidRPr="00695DE1">
        <w:rPr>
          <w:rFonts w:ascii="Segoe UI Semibold" w:hAnsi="Segoe UI Semibold"/>
          <w:sz w:val="36"/>
        </w:rPr>
        <w:t>Sixt</w:t>
      </w:r>
      <w:proofErr w:type="spellEnd"/>
      <w:r w:rsidRPr="00695DE1">
        <w:rPr>
          <w:rFonts w:ascii="Segoe UI Semibold" w:hAnsi="Segoe UI Semibold"/>
          <w:sz w:val="36"/>
        </w:rPr>
        <w:t xml:space="preserve"> Scholars</w:t>
      </w:r>
    </w:p>
    <w:p w:rsidR="00695DE1" w:rsidRPr="00695DE1" w:rsidRDefault="00695DE1" w:rsidP="001F608F">
      <w:pPr>
        <w:rPr>
          <w:rFonts w:ascii="Segoe UI Semibold" w:hAnsi="Segoe UI Semibold"/>
          <w:sz w:val="24"/>
        </w:rPr>
      </w:pPr>
      <w:r w:rsidRPr="00695DE1">
        <w:rPr>
          <w:rFonts w:ascii="Segoe UI Semibold" w:hAnsi="Segoe UI Semibold"/>
          <w:sz w:val="24"/>
        </w:rPr>
        <w:t>$5000 scholarship, deadline November 30, 2016</w:t>
      </w:r>
    </w:p>
    <w:p w:rsidR="00695DE1" w:rsidRPr="00695DE1" w:rsidRDefault="00695DE1" w:rsidP="001F608F">
      <w:pPr>
        <w:rPr>
          <w:rFonts w:ascii="Segoe UI Semibold" w:hAnsi="Segoe UI Semibold"/>
          <w:sz w:val="24"/>
        </w:rPr>
      </w:pPr>
      <w:r w:rsidRPr="00695DE1">
        <w:rPr>
          <w:rFonts w:ascii="Segoe UI Semibold" w:hAnsi="Segoe UI Semibold"/>
          <w:sz w:val="24"/>
        </w:rPr>
        <w:t>To be eligible for the scholarship a student must be a high school senior in the academic year 2016/2017.</w:t>
      </w:r>
    </w:p>
    <w:p w:rsidR="00695DE1" w:rsidRDefault="00695DE1" w:rsidP="001F608F">
      <w:pPr>
        <w:rPr>
          <w:rFonts w:ascii="Century Schoolbook" w:hAnsi="Century Schoolbook"/>
          <w:sz w:val="24"/>
        </w:rPr>
      </w:pPr>
      <w:r w:rsidRPr="00695DE1">
        <w:rPr>
          <w:rFonts w:ascii="Segoe UI Semibold" w:hAnsi="Segoe UI Semibold"/>
          <w:sz w:val="24"/>
        </w:rPr>
        <w:t>Applications may be found at:</w:t>
      </w:r>
      <w:r>
        <w:rPr>
          <w:rFonts w:ascii="Century Schoolbook" w:hAnsi="Century Schoolbook"/>
          <w:sz w:val="24"/>
        </w:rPr>
        <w:t xml:space="preserve"> </w:t>
      </w:r>
      <w:hyperlink r:id="rId19" w:history="1">
        <w:r w:rsidRPr="00695DE1">
          <w:rPr>
            <w:rStyle w:val="Hyperlink"/>
            <w:rFonts w:ascii="Century Schoolbook" w:hAnsi="Century Schoolbook"/>
            <w:sz w:val="24"/>
          </w:rPr>
          <w:t>https://www.sixt.com/sixt-scholars/</w:t>
        </w:r>
      </w:hyperlink>
    </w:p>
    <w:p w:rsidR="00923900" w:rsidRDefault="00923900" w:rsidP="001F608F">
      <w:pPr>
        <w:rPr>
          <w:rFonts w:ascii="Century Schoolbook" w:hAnsi="Century Schoolbook"/>
          <w:sz w:val="24"/>
        </w:rPr>
      </w:pPr>
    </w:p>
    <w:p w:rsidR="00695DE1" w:rsidRPr="00FD7DD5" w:rsidRDefault="00695DE1" w:rsidP="001F608F">
      <w:pPr>
        <w:rPr>
          <w:rFonts w:ascii="Arabic Typesetting" w:hAnsi="Arabic Typesetting" w:cs="Narkisim"/>
          <w:b/>
          <w:sz w:val="48"/>
          <w:szCs w:val="36"/>
        </w:rPr>
      </w:pPr>
      <w:r w:rsidRPr="00FD7DD5">
        <w:rPr>
          <w:rFonts w:ascii="Arabic Typesetting" w:hAnsi="Arabic Typesetting" w:cs="Narkisim"/>
          <w:b/>
          <w:sz w:val="48"/>
          <w:szCs w:val="36"/>
        </w:rPr>
        <w:t>National Space Club Scholarship</w:t>
      </w:r>
    </w:p>
    <w:p w:rsidR="00695DE1" w:rsidRDefault="00695DE1" w:rsidP="001F608F">
      <w:pPr>
        <w:rPr>
          <w:rFonts w:ascii="Arabic Typesetting" w:hAnsi="Arabic Typesetting" w:cs="Narkisim"/>
          <w:sz w:val="36"/>
        </w:rPr>
      </w:pPr>
      <w:r w:rsidRPr="0023383D">
        <w:rPr>
          <w:rFonts w:ascii="Arabic Typesetting" w:hAnsi="Arabic Typesetting" w:cs="Narkisim"/>
          <w:sz w:val="36"/>
        </w:rPr>
        <w:t>$10,000 scholarship, deadline December 2, 2016</w:t>
      </w:r>
    </w:p>
    <w:p w:rsidR="0023383D" w:rsidRDefault="0023383D" w:rsidP="001F608F">
      <w:pPr>
        <w:rPr>
          <w:rFonts w:ascii="Arabic Typesetting" w:hAnsi="Arabic Typesetting" w:cs="Narkisim"/>
          <w:sz w:val="36"/>
        </w:rPr>
      </w:pPr>
      <w:r>
        <w:rPr>
          <w:rFonts w:ascii="Arabic Typesetting" w:hAnsi="Arabic Typesetting" w:cs="Narkisim"/>
          <w:sz w:val="36"/>
        </w:rPr>
        <w:t>To be eligible for this scholarship a student must be:</w:t>
      </w:r>
    </w:p>
    <w:p w:rsidR="0023383D" w:rsidRDefault="0023383D" w:rsidP="0023383D">
      <w:pPr>
        <w:pStyle w:val="ListParagraph"/>
        <w:numPr>
          <w:ilvl w:val="0"/>
          <w:numId w:val="7"/>
        </w:numPr>
        <w:rPr>
          <w:rFonts w:ascii="Arabic Typesetting" w:hAnsi="Arabic Typesetting" w:cs="Narkisim"/>
          <w:sz w:val="36"/>
        </w:rPr>
      </w:pPr>
      <w:r>
        <w:rPr>
          <w:rFonts w:ascii="Arabic Typesetting" w:hAnsi="Arabic Typesetting" w:cs="Narkisim"/>
          <w:sz w:val="36"/>
        </w:rPr>
        <w:t>A high school senior</w:t>
      </w:r>
    </w:p>
    <w:p w:rsidR="0023383D" w:rsidRDefault="0023383D" w:rsidP="0023383D">
      <w:pPr>
        <w:pStyle w:val="ListParagraph"/>
        <w:numPr>
          <w:ilvl w:val="0"/>
          <w:numId w:val="7"/>
        </w:numPr>
        <w:rPr>
          <w:rFonts w:ascii="Arabic Typesetting" w:hAnsi="Arabic Typesetting" w:cs="Narkisim"/>
          <w:sz w:val="36"/>
        </w:rPr>
      </w:pPr>
      <w:r>
        <w:rPr>
          <w:rFonts w:ascii="Arabic Typesetting" w:hAnsi="Arabic Typesetting" w:cs="Narkisim"/>
          <w:sz w:val="36"/>
        </w:rPr>
        <w:t>Have an intention of pursuing a career in the STEM fields and plan to attend an accredited US college or university to follow a course of study to pursue a career in the STEM field, with a preference given to those with space related interests.</w:t>
      </w:r>
    </w:p>
    <w:p w:rsidR="0023383D" w:rsidRDefault="0023383D" w:rsidP="0023383D">
      <w:pPr>
        <w:pStyle w:val="ListParagraph"/>
        <w:numPr>
          <w:ilvl w:val="0"/>
          <w:numId w:val="7"/>
        </w:numPr>
        <w:rPr>
          <w:rFonts w:ascii="Arabic Typesetting" w:hAnsi="Arabic Typesetting" w:cs="Narkisim"/>
          <w:sz w:val="36"/>
        </w:rPr>
      </w:pPr>
      <w:r>
        <w:rPr>
          <w:rFonts w:ascii="Arabic Typesetting" w:hAnsi="Arabic Typesetting" w:cs="Narkisim"/>
          <w:sz w:val="36"/>
        </w:rPr>
        <w:t>The applicant may only use the scholarship towards tuition for the 2017/18 academic year.</w:t>
      </w:r>
    </w:p>
    <w:p w:rsidR="00636221" w:rsidRDefault="0023383D" w:rsidP="001F608F">
      <w:pPr>
        <w:rPr>
          <w:rFonts w:ascii="Arabic Typesetting" w:hAnsi="Arabic Typesetting" w:cs="Narkisim"/>
          <w:sz w:val="36"/>
        </w:rPr>
      </w:pPr>
      <w:r>
        <w:rPr>
          <w:rFonts w:ascii="Arabic Typesetting" w:hAnsi="Arabic Typesetting" w:cs="Narkisim"/>
          <w:sz w:val="36"/>
        </w:rPr>
        <w:t xml:space="preserve">Applications may be found at: </w:t>
      </w:r>
      <w:hyperlink r:id="rId20" w:history="1">
        <w:r w:rsidR="00147E0F" w:rsidRPr="00147E0F">
          <w:rPr>
            <w:rStyle w:val="Hyperlink"/>
            <w:rFonts w:ascii="Arabic Typesetting" w:hAnsi="Arabic Typesetting" w:cs="Narkisim"/>
            <w:sz w:val="36"/>
          </w:rPr>
          <w:t>https://www.sixt.com/sixt-scholars/</w:t>
        </w:r>
      </w:hyperlink>
    </w:p>
    <w:p w:rsidR="001D2542" w:rsidRPr="00FD7DD5" w:rsidRDefault="00FD7DD5" w:rsidP="001F608F">
      <w:pPr>
        <w:rPr>
          <w:rFonts w:ascii="Arabic Typesetting" w:hAnsi="Arabic Typesetting" w:cs="David"/>
          <w:b/>
          <w:sz w:val="44"/>
        </w:rPr>
      </w:pPr>
      <w:proofErr w:type="spellStart"/>
      <w:r w:rsidRPr="00FD7DD5">
        <w:rPr>
          <w:rFonts w:ascii="Arabic Typesetting" w:hAnsi="Arabic Typesetting" w:cs="David"/>
          <w:b/>
          <w:sz w:val="44"/>
        </w:rPr>
        <w:lastRenderedPageBreak/>
        <w:t>Ausmus</w:t>
      </w:r>
      <w:proofErr w:type="spellEnd"/>
      <w:r w:rsidRPr="00FD7DD5">
        <w:rPr>
          <w:rFonts w:ascii="Arabic Typesetting" w:hAnsi="Arabic Typesetting" w:cs="David"/>
          <w:b/>
          <w:sz w:val="44"/>
        </w:rPr>
        <w:t xml:space="preserve"> G. Wells Memorial Scholarship</w:t>
      </w:r>
    </w:p>
    <w:p w:rsidR="00FD7DD5" w:rsidRDefault="00FD7DD5" w:rsidP="001F608F">
      <w:pPr>
        <w:rPr>
          <w:rFonts w:ascii="Arabic Typesetting" w:hAnsi="Arabic Typesetting" w:cs="Narkisim"/>
          <w:sz w:val="36"/>
        </w:rPr>
      </w:pPr>
      <w:r>
        <w:rPr>
          <w:rFonts w:ascii="Arabic Typesetting" w:hAnsi="Arabic Typesetting" w:cs="Narkisim"/>
          <w:sz w:val="36"/>
        </w:rPr>
        <w:t>Deadline January 2, 2017</w:t>
      </w:r>
    </w:p>
    <w:p w:rsidR="00FD7DD5" w:rsidRDefault="00FD7DD5" w:rsidP="001F608F">
      <w:pPr>
        <w:rPr>
          <w:rFonts w:ascii="Arabic Typesetting" w:hAnsi="Arabic Typesetting" w:cs="Narkisim"/>
          <w:sz w:val="36"/>
        </w:rPr>
      </w:pPr>
      <w:r>
        <w:rPr>
          <w:rFonts w:ascii="Arabic Typesetting" w:hAnsi="Arabic Typesetting" w:cs="Narkisim"/>
          <w:sz w:val="36"/>
        </w:rPr>
        <w:t>To be eligible for this scholarship a student must be:</w:t>
      </w:r>
    </w:p>
    <w:p w:rsidR="00FD7DD5" w:rsidRDefault="00FD7DD5" w:rsidP="00FD7DD5">
      <w:pPr>
        <w:pStyle w:val="ListParagraph"/>
        <w:numPr>
          <w:ilvl w:val="0"/>
          <w:numId w:val="8"/>
        </w:numPr>
        <w:rPr>
          <w:rFonts w:ascii="Arabic Typesetting" w:hAnsi="Arabic Typesetting" w:cs="Narkisim"/>
          <w:sz w:val="36"/>
        </w:rPr>
      </w:pPr>
      <w:r>
        <w:rPr>
          <w:rFonts w:ascii="Arabic Typesetting" w:hAnsi="Arabic Typesetting" w:cs="Narkisim"/>
          <w:sz w:val="36"/>
        </w:rPr>
        <w:t>Planning to attend East Carolina University</w:t>
      </w:r>
    </w:p>
    <w:p w:rsidR="00FD7DD5" w:rsidRDefault="00FD7DD5" w:rsidP="00FD7DD5">
      <w:pPr>
        <w:pStyle w:val="ListParagraph"/>
        <w:numPr>
          <w:ilvl w:val="0"/>
          <w:numId w:val="8"/>
        </w:numPr>
        <w:rPr>
          <w:rFonts w:ascii="Arabic Typesetting" w:hAnsi="Arabic Typesetting" w:cs="Narkisim"/>
          <w:sz w:val="36"/>
        </w:rPr>
      </w:pPr>
      <w:r>
        <w:rPr>
          <w:rFonts w:ascii="Arabic Typesetting" w:hAnsi="Arabic Typesetting" w:cs="Narkisim"/>
          <w:sz w:val="36"/>
        </w:rPr>
        <w:t>Must demonstrate academic achievement and financial need</w:t>
      </w:r>
    </w:p>
    <w:p w:rsidR="00FD7DD5" w:rsidRDefault="00FD7DD5" w:rsidP="00FD7DD5">
      <w:pPr>
        <w:pStyle w:val="ListParagraph"/>
        <w:numPr>
          <w:ilvl w:val="0"/>
          <w:numId w:val="8"/>
        </w:numPr>
        <w:rPr>
          <w:rFonts w:ascii="Arabic Typesetting" w:hAnsi="Arabic Typesetting" w:cs="Narkisim"/>
          <w:sz w:val="36"/>
        </w:rPr>
      </w:pPr>
      <w:r>
        <w:rPr>
          <w:rFonts w:ascii="Arabic Typesetting" w:hAnsi="Arabic Typesetting" w:cs="Narkisim"/>
          <w:sz w:val="36"/>
        </w:rPr>
        <w:t>Must demonstrate traits of high personal character and leadership</w:t>
      </w:r>
    </w:p>
    <w:p w:rsidR="00FD7DD5" w:rsidRPr="00FD7DD5" w:rsidRDefault="00FD7DD5" w:rsidP="00FD7DD5">
      <w:pPr>
        <w:rPr>
          <w:rFonts w:ascii="Arabic Typesetting" w:hAnsi="Arabic Typesetting" w:cs="Narkisim"/>
          <w:sz w:val="36"/>
        </w:rPr>
      </w:pPr>
      <w:r>
        <w:rPr>
          <w:rFonts w:ascii="Arabic Typesetting" w:hAnsi="Arabic Typesetting" w:cs="Narkisim"/>
          <w:sz w:val="36"/>
        </w:rPr>
        <w:t xml:space="preserve">Applications may be found at: </w:t>
      </w:r>
      <w:hyperlink r:id="rId21" w:history="1">
        <w:r w:rsidRPr="00FD7DD5">
          <w:rPr>
            <w:rStyle w:val="Hyperlink"/>
            <w:rFonts w:ascii="Arabic Typesetting" w:hAnsi="Arabic Typesetting" w:cs="Narkisim"/>
            <w:sz w:val="36"/>
          </w:rPr>
          <w:t>www.csascholars.org</w:t>
        </w:r>
      </w:hyperlink>
    </w:p>
    <w:p w:rsidR="00FD7DD5" w:rsidRDefault="00FD7DD5" w:rsidP="001F608F">
      <w:pPr>
        <w:rPr>
          <w:rFonts w:ascii="Arabic Typesetting" w:hAnsi="Arabic Typesetting" w:cs="Narkisim"/>
          <w:sz w:val="36"/>
        </w:rPr>
      </w:pPr>
    </w:p>
    <w:p w:rsidR="00FD7DD5" w:rsidRPr="00FD7DD5" w:rsidRDefault="00FD7DD5" w:rsidP="001F608F">
      <w:pPr>
        <w:rPr>
          <w:rFonts w:ascii="Huxtable" w:hAnsi="Huxtable" w:cs="Narkisim"/>
          <w:sz w:val="36"/>
        </w:rPr>
      </w:pPr>
      <w:r w:rsidRPr="00FD7DD5">
        <w:rPr>
          <w:rFonts w:ascii="Huxtable" w:hAnsi="Huxtable" w:cs="Narkisim"/>
          <w:sz w:val="36"/>
        </w:rPr>
        <w:t>Ronald McDonald House Charities U.S. Scholarship Program</w:t>
      </w:r>
    </w:p>
    <w:p w:rsidR="00FD7DD5" w:rsidRDefault="00FD7DD5" w:rsidP="001F608F">
      <w:pPr>
        <w:rPr>
          <w:rFonts w:ascii="Arabic Typesetting" w:hAnsi="Arabic Typesetting" w:cs="Narkisim"/>
          <w:sz w:val="36"/>
        </w:rPr>
      </w:pPr>
      <w:r>
        <w:rPr>
          <w:rFonts w:ascii="Arabic Typesetting" w:hAnsi="Arabic Typesetting" w:cs="Narkisim"/>
          <w:sz w:val="36"/>
        </w:rPr>
        <w:t>Application deadline January 18, 2017</w:t>
      </w:r>
    </w:p>
    <w:p w:rsidR="00FD7DD5" w:rsidRDefault="00FD7DD5" w:rsidP="001F608F">
      <w:pPr>
        <w:rPr>
          <w:rFonts w:ascii="Arabic Typesetting" w:hAnsi="Arabic Typesetting" w:cs="Narkisim"/>
          <w:sz w:val="36"/>
        </w:rPr>
      </w:pPr>
      <w:r>
        <w:rPr>
          <w:rFonts w:ascii="Arabic Typesetting" w:hAnsi="Arabic Typesetting" w:cs="Narkisim"/>
          <w:sz w:val="36"/>
        </w:rPr>
        <w:t xml:space="preserve">There are four different scholarships students may apply for only one. To find more information and the application please go to: </w:t>
      </w:r>
      <w:hyperlink r:id="rId22" w:history="1">
        <w:r w:rsidRPr="00FD7DD5">
          <w:rPr>
            <w:rStyle w:val="Hyperlink"/>
            <w:rFonts w:ascii="Arabic Typesetting" w:hAnsi="Arabic Typesetting" w:cs="Narkisim"/>
            <w:sz w:val="36"/>
          </w:rPr>
          <w:t>http://www.rmhc.org/rmhc-us-scholarships</w:t>
        </w:r>
      </w:hyperlink>
    </w:p>
    <w:p w:rsidR="00FD7DD5" w:rsidRDefault="00FD7DD5" w:rsidP="001F608F">
      <w:pPr>
        <w:rPr>
          <w:rFonts w:ascii="Arabic Typesetting" w:hAnsi="Arabic Typesetting" w:cs="Narkisim"/>
          <w:sz w:val="36"/>
        </w:rPr>
      </w:pPr>
    </w:p>
    <w:p w:rsidR="00FD7DD5" w:rsidRDefault="00AC46F0" w:rsidP="001F608F">
      <w:pPr>
        <w:rPr>
          <w:rFonts w:ascii="Kristen ITC" w:hAnsi="Kristen ITC" w:cs="Narkisim"/>
          <w:sz w:val="36"/>
        </w:rPr>
      </w:pPr>
      <w:r>
        <w:rPr>
          <w:rFonts w:ascii="Kristen ITC" w:hAnsi="Kristen ITC" w:cs="Narkisim"/>
          <w:sz w:val="36"/>
        </w:rPr>
        <w:t>Smiles &amp; Frowns Playhouse</w:t>
      </w:r>
    </w:p>
    <w:p w:rsidR="00AC46F0" w:rsidRPr="00AC46F0" w:rsidRDefault="00AC46F0" w:rsidP="001F608F">
      <w:pPr>
        <w:rPr>
          <w:rFonts w:ascii="Cambria" w:hAnsi="Cambria" w:cs="Narkisim"/>
          <w:sz w:val="28"/>
        </w:rPr>
      </w:pPr>
      <w:r w:rsidRPr="00AC46F0">
        <w:rPr>
          <w:rFonts w:ascii="Cambria" w:hAnsi="Cambria" w:cs="Narkisim"/>
          <w:sz w:val="28"/>
        </w:rPr>
        <w:t>Application deadline January 31st</w:t>
      </w:r>
    </w:p>
    <w:p w:rsidR="00AC46F0" w:rsidRDefault="00AC46F0" w:rsidP="001F608F">
      <w:pPr>
        <w:rPr>
          <w:rFonts w:ascii="Cambria" w:hAnsi="Cambria" w:cs="Narkisim"/>
          <w:sz w:val="28"/>
        </w:rPr>
      </w:pPr>
      <w:r w:rsidRPr="00AC46F0">
        <w:rPr>
          <w:rFonts w:ascii="Cambria" w:hAnsi="Cambria" w:cs="Narkisim"/>
          <w:sz w:val="28"/>
        </w:rPr>
        <w:t xml:space="preserve">The Smiles and Frowns Playhouse offers the Andrew </w:t>
      </w:r>
      <w:proofErr w:type="spellStart"/>
      <w:r w:rsidRPr="00AC46F0">
        <w:rPr>
          <w:rFonts w:ascii="Cambria" w:hAnsi="Cambria" w:cs="Narkisim"/>
          <w:sz w:val="28"/>
        </w:rPr>
        <w:t>Croskery</w:t>
      </w:r>
      <w:proofErr w:type="spellEnd"/>
      <w:r w:rsidRPr="00AC46F0">
        <w:rPr>
          <w:rFonts w:ascii="Cambria" w:hAnsi="Cambria" w:cs="Narkisim"/>
          <w:sz w:val="28"/>
        </w:rPr>
        <w:t xml:space="preserve"> Scholarship. This scholarship will be awarded annually to a Smiles and Frowns graduating senior who intends to pursue higher education. For more information on the requirements and to complete an application please go to</w:t>
      </w:r>
      <w:r>
        <w:rPr>
          <w:rFonts w:ascii="Cambria" w:hAnsi="Cambria" w:cs="Narkisim"/>
          <w:sz w:val="28"/>
        </w:rPr>
        <w:t>:</w:t>
      </w:r>
    </w:p>
    <w:p w:rsidR="00AC46F0" w:rsidRDefault="00AC46F0" w:rsidP="001F608F">
      <w:pPr>
        <w:rPr>
          <w:rFonts w:ascii="Cambria" w:hAnsi="Cambria" w:cs="Narkisim"/>
          <w:sz w:val="28"/>
        </w:rPr>
      </w:pPr>
      <w:hyperlink r:id="rId23" w:history="1">
        <w:r w:rsidRPr="00AC46F0">
          <w:rPr>
            <w:rStyle w:val="Hyperlink"/>
            <w:rFonts w:ascii="Cambria" w:hAnsi="Cambria" w:cs="Narkisim"/>
            <w:sz w:val="28"/>
          </w:rPr>
          <w:t>Smiles and Frowns Playhouse</w:t>
        </w:r>
      </w:hyperlink>
    </w:p>
    <w:p w:rsidR="00AC46F0" w:rsidRDefault="00AC46F0" w:rsidP="001F608F">
      <w:pPr>
        <w:rPr>
          <w:rFonts w:ascii="Cambria" w:hAnsi="Cambria" w:cs="Narkisim"/>
          <w:sz w:val="28"/>
        </w:rPr>
      </w:pPr>
    </w:p>
    <w:p w:rsidR="00AC46F0" w:rsidRDefault="00AC46F0" w:rsidP="001F608F">
      <w:pPr>
        <w:rPr>
          <w:rFonts w:ascii="Cambria" w:hAnsi="Cambria" w:cs="Narkisim"/>
          <w:sz w:val="28"/>
        </w:rPr>
      </w:pPr>
    </w:p>
    <w:p w:rsidR="00AC46F0" w:rsidRDefault="00AC46F0" w:rsidP="001F608F">
      <w:pPr>
        <w:rPr>
          <w:rFonts w:ascii="Bernard MT Condensed" w:hAnsi="Bernard MT Condensed" w:cs="Narkisim"/>
          <w:color w:val="4F6228" w:themeColor="accent3" w:themeShade="80"/>
          <w:sz w:val="36"/>
        </w:rPr>
      </w:pPr>
      <w:r w:rsidRPr="00AC46F0">
        <w:rPr>
          <w:rFonts w:ascii="Bernard MT Condensed" w:hAnsi="Bernard MT Condensed" w:cs="Narkisim"/>
          <w:color w:val="4F6228" w:themeColor="accent3" w:themeShade="80"/>
          <w:sz w:val="36"/>
        </w:rPr>
        <w:lastRenderedPageBreak/>
        <w:t>The North Carolina Alpha Delta Kappa Scholarships</w:t>
      </w:r>
    </w:p>
    <w:p w:rsidR="00AC46F0" w:rsidRDefault="00AC46F0" w:rsidP="001F608F">
      <w:pPr>
        <w:rPr>
          <w:rFonts w:ascii="Bell MT" w:hAnsi="Bell MT" w:cs="Narkisim"/>
          <w:sz w:val="24"/>
        </w:rPr>
      </w:pPr>
      <w:proofErr w:type="gramStart"/>
      <w:r w:rsidRPr="00AC46F0">
        <w:rPr>
          <w:rFonts w:ascii="Bell MT" w:hAnsi="Bell MT" w:cs="Narkisim"/>
          <w:sz w:val="24"/>
        </w:rPr>
        <w:t>Application deadline March 1</w:t>
      </w:r>
      <w:r w:rsidRPr="00AC46F0">
        <w:rPr>
          <w:rFonts w:ascii="Bell MT" w:hAnsi="Bell MT" w:cs="Narkisim"/>
          <w:sz w:val="24"/>
          <w:vertAlign w:val="superscript"/>
        </w:rPr>
        <w:t>st</w:t>
      </w:r>
      <w:r w:rsidRPr="00AC46F0">
        <w:rPr>
          <w:rFonts w:ascii="Bell MT" w:hAnsi="Bell MT" w:cs="Narkisim"/>
          <w:sz w:val="24"/>
        </w:rPr>
        <w:t>.</w:t>
      </w:r>
      <w:proofErr w:type="gramEnd"/>
    </w:p>
    <w:p w:rsidR="00DB3430" w:rsidRDefault="00AC46F0" w:rsidP="00302583">
      <w:pPr>
        <w:rPr>
          <w:rFonts w:ascii="Bell MT" w:hAnsi="Bell MT" w:cs="Narkisim"/>
          <w:sz w:val="24"/>
        </w:rPr>
      </w:pPr>
      <w:r>
        <w:rPr>
          <w:rFonts w:ascii="Bell MT" w:hAnsi="Bell MT" w:cs="Narkisim"/>
          <w:sz w:val="24"/>
        </w:rPr>
        <w:t xml:space="preserve">NC Alpha Delta Kappa, an International Honorary Organization for Women Educators offers several different scholarships. </w:t>
      </w:r>
      <w:r w:rsidR="00DB3430">
        <w:rPr>
          <w:rFonts w:ascii="Bell MT" w:hAnsi="Bell MT" w:cs="Narkisim"/>
          <w:sz w:val="24"/>
        </w:rPr>
        <w:t xml:space="preserve">These are open to young women graduating this year and who plan to attend a four year university or college in the </w:t>
      </w:r>
      <w:proofErr w:type="gramStart"/>
      <w:r w:rsidR="00DB3430">
        <w:rPr>
          <w:rFonts w:ascii="Bell MT" w:hAnsi="Bell MT" w:cs="Narkisim"/>
          <w:sz w:val="24"/>
        </w:rPr>
        <w:t>Fall</w:t>
      </w:r>
      <w:proofErr w:type="gramEnd"/>
      <w:r w:rsidR="00DB3430">
        <w:rPr>
          <w:rFonts w:ascii="Bell MT" w:hAnsi="Bell MT" w:cs="Narkisim"/>
          <w:sz w:val="24"/>
        </w:rPr>
        <w:t>, 2017.</w:t>
      </w:r>
      <w:r w:rsidR="00302583">
        <w:rPr>
          <w:rFonts w:ascii="Bell MT" w:hAnsi="Bell MT" w:cs="Narkisim"/>
          <w:sz w:val="24"/>
        </w:rPr>
        <w:t xml:space="preserve"> The applications will be available on </w:t>
      </w:r>
      <w:r w:rsidR="00DB3430">
        <w:rPr>
          <w:rFonts w:ascii="Bell MT" w:hAnsi="Bell MT" w:cs="Narkisim"/>
          <w:sz w:val="24"/>
        </w:rPr>
        <w:t>the Student Services bulletin board between the 100 and 200 hallways</w:t>
      </w:r>
      <w:r w:rsidR="00302583">
        <w:rPr>
          <w:rFonts w:ascii="Bell MT" w:hAnsi="Bell MT" w:cs="Narkisim"/>
          <w:sz w:val="24"/>
        </w:rPr>
        <w:t xml:space="preserve"> or you may see Mrs. Dudley</w:t>
      </w:r>
      <w:r w:rsidR="00DB3430">
        <w:rPr>
          <w:rFonts w:ascii="Bell MT" w:hAnsi="Bell MT" w:cs="Narkisim"/>
          <w:sz w:val="24"/>
        </w:rPr>
        <w:t>.</w:t>
      </w:r>
    </w:p>
    <w:p w:rsidR="00302583" w:rsidRDefault="00302583" w:rsidP="00302583">
      <w:pPr>
        <w:rPr>
          <w:rFonts w:ascii="Bell MT" w:hAnsi="Bell MT" w:cs="Narkisim"/>
          <w:sz w:val="24"/>
        </w:rPr>
      </w:pPr>
    </w:p>
    <w:p w:rsidR="00302583" w:rsidRPr="00302583" w:rsidRDefault="00302583" w:rsidP="00302583">
      <w:pPr>
        <w:spacing w:after="168" w:line="240" w:lineRule="auto"/>
        <w:textAlignment w:val="baseline"/>
        <w:outlineLvl w:val="0"/>
        <w:rPr>
          <w:rFonts w:ascii="Georgia" w:eastAsia="Times New Roman" w:hAnsi="Georgia" w:cs="Times New Roman"/>
          <w:color w:val="18686E"/>
          <w:kern w:val="36"/>
          <w:sz w:val="36"/>
          <w:szCs w:val="48"/>
        </w:rPr>
      </w:pPr>
      <w:r w:rsidRPr="00302583">
        <w:rPr>
          <w:rFonts w:ascii="Georgia" w:eastAsia="Times New Roman" w:hAnsi="Georgia" w:cs="Times New Roman"/>
          <w:color w:val="18686E"/>
          <w:kern w:val="36"/>
          <w:sz w:val="36"/>
          <w:szCs w:val="48"/>
        </w:rPr>
        <w:t>NC Alpha Delta Kappa Student Achievement Scholarship</w:t>
      </w:r>
    </w:p>
    <w:p w:rsidR="00302583" w:rsidRPr="00302583" w:rsidRDefault="00302583" w:rsidP="00302583">
      <w:pPr>
        <w:spacing w:after="168" w:line="240" w:lineRule="auto"/>
        <w:textAlignment w:val="baseline"/>
        <w:outlineLvl w:val="0"/>
        <w:rPr>
          <w:rFonts w:ascii="Georgia" w:eastAsia="Times New Roman" w:hAnsi="Georgia" w:cs="Times New Roman"/>
          <w:kern w:val="36"/>
          <w:sz w:val="24"/>
          <w:szCs w:val="48"/>
        </w:rPr>
      </w:pPr>
      <w:r w:rsidRPr="00302583">
        <w:rPr>
          <w:rFonts w:ascii="Georgia" w:eastAsia="Times New Roman" w:hAnsi="Georgia" w:cs="Times New Roman"/>
          <w:kern w:val="36"/>
          <w:sz w:val="24"/>
          <w:szCs w:val="48"/>
        </w:rPr>
        <w:t>Application deadline March 1st</w:t>
      </w:r>
    </w:p>
    <w:p w:rsidR="00302583" w:rsidRPr="00302583" w:rsidRDefault="00302583" w:rsidP="00302583">
      <w:pPr>
        <w:spacing w:after="0" w:line="240" w:lineRule="auto"/>
        <w:textAlignment w:val="baseline"/>
        <w:rPr>
          <w:rFonts w:ascii="Helvetica" w:eastAsia="Times New Roman" w:hAnsi="Helvetica" w:cs="Helvetica"/>
          <w:b/>
          <w:bCs/>
          <w:color w:val="666666"/>
          <w:sz w:val="21"/>
          <w:szCs w:val="21"/>
        </w:rPr>
      </w:pPr>
      <w:r w:rsidRPr="00302583">
        <w:rPr>
          <w:rFonts w:ascii="Helvetica" w:eastAsia="Times New Roman" w:hAnsi="Helvetica" w:cs="Helvetica"/>
          <w:b/>
          <w:bCs/>
          <w:color w:val="666666"/>
          <w:sz w:val="21"/>
          <w:szCs w:val="21"/>
        </w:rPr>
        <w:t>Criteria</w:t>
      </w:r>
    </w:p>
    <w:p w:rsidR="00302583" w:rsidRPr="00812CC0" w:rsidRDefault="00302583" w:rsidP="00302583">
      <w:pPr>
        <w:spacing w:after="0" w:line="240" w:lineRule="auto"/>
        <w:textAlignment w:val="baseline"/>
        <w:rPr>
          <w:rFonts w:ascii="Helvetica" w:eastAsia="Times New Roman" w:hAnsi="Helvetica" w:cs="Helvetica"/>
          <w:sz w:val="24"/>
          <w:szCs w:val="21"/>
        </w:rPr>
      </w:pPr>
      <w:proofErr w:type="gramStart"/>
      <w:r w:rsidRPr="00302583">
        <w:rPr>
          <w:rFonts w:ascii="Helvetica" w:eastAsia="Times New Roman" w:hAnsi="Helvetica" w:cs="Helvetica"/>
          <w:sz w:val="24"/>
          <w:szCs w:val="21"/>
        </w:rPr>
        <w:t>Graduating seniors of a North Ca</w:t>
      </w:r>
      <w:bookmarkStart w:id="0" w:name="_GoBack"/>
      <w:bookmarkEnd w:id="0"/>
      <w:r w:rsidRPr="00302583">
        <w:rPr>
          <w:rFonts w:ascii="Helvetica" w:eastAsia="Times New Roman" w:hAnsi="Helvetica" w:cs="Helvetica"/>
          <w:sz w:val="24"/>
          <w:szCs w:val="21"/>
        </w:rPr>
        <w:t>rolina high school pursuing a degree at a school of higher learning.</w:t>
      </w:r>
      <w:proofErr w:type="gramEnd"/>
      <w:r w:rsidRPr="00302583">
        <w:rPr>
          <w:rFonts w:ascii="Helvetica" w:eastAsia="Times New Roman" w:hAnsi="Helvetica" w:cs="Helvetica"/>
          <w:sz w:val="24"/>
          <w:szCs w:val="21"/>
        </w:rPr>
        <w:t xml:space="preserve"> Applicants must have a weighted GPA of 2.5 to 3.5 and an SAT score (including Math, Verbal, and Writing) in the range of 1344-1560 OR an ACT composite score between 20 and 24. </w:t>
      </w:r>
    </w:p>
    <w:p w:rsidR="00302583" w:rsidRPr="00812CC0" w:rsidRDefault="00302583" w:rsidP="00302583">
      <w:pPr>
        <w:spacing w:after="0" w:line="240" w:lineRule="auto"/>
        <w:textAlignment w:val="baseline"/>
        <w:rPr>
          <w:rFonts w:ascii="Helvetica" w:eastAsia="Times New Roman" w:hAnsi="Helvetica" w:cs="Helvetica"/>
          <w:sz w:val="24"/>
          <w:szCs w:val="21"/>
        </w:rPr>
      </w:pPr>
      <w:r w:rsidRPr="00302583">
        <w:rPr>
          <w:rFonts w:ascii="Helvetica" w:eastAsia="Times New Roman" w:hAnsi="Helvetica" w:cs="Helvetica"/>
          <w:sz w:val="24"/>
          <w:szCs w:val="21"/>
        </w:rPr>
        <w:t xml:space="preserve">THIS SCHOLARSHIP IS DESIGNED FOR STUDENTS WITH GRADES AND SCORES FALLING WITHIN THESE RANGES ONLY. STUDENTS WITH LOWER OR HIGHER SCORES WILL NOT BE CONSIDERED. </w:t>
      </w:r>
    </w:p>
    <w:p w:rsidR="00302583" w:rsidRPr="00302583" w:rsidRDefault="00302583" w:rsidP="00302583">
      <w:pPr>
        <w:spacing w:after="0" w:line="240" w:lineRule="auto"/>
        <w:textAlignment w:val="baseline"/>
        <w:rPr>
          <w:rFonts w:ascii="Helvetica" w:eastAsia="Times New Roman" w:hAnsi="Helvetica" w:cs="Helvetica"/>
          <w:sz w:val="21"/>
          <w:szCs w:val="21"/>
        </w:rPr>
      </w:pPr>
      <w:r w:rsidRPr="00302583">
        <w:rPr>
          <w:rFonts w:ascii="Helvetica" w:eastAsia="Times New Roman" w:hAnsi="Helvetica" w:cs="Helvetica"/>
          <w:sz w:val="24"/>
          <w:szCs w:val="21"/>
        </w:rPr>
        <w:t>Applicants are also judged based on their service to school, community, and church, as well as their integrity and leadership potential</w:t>
      </w:r>
      <w:r w:rsidRPr="00302583">
        <w:rPr>
          <w:rFonts w:ascii="Helvetica" w:eastAsia="Times New Roman" w:hAnsi="Helvetica" w:cs="Helvetica"/>
          <w:sz w:val="21"/>
          <w:szCs w:val="21"/>
        </w:rPr>
        <w:t>.</w:t>
      </w:r>
    </w:p>
    <w:p w:rsidR="00302583" w:rsidRPr="00AC46F0" w:rsidRDefault="00812CC0" w:rsidP="00302583">
      <w:pPr>
        <w:rPr>
          <w:rFonts w:ascii="Cambria" w:hAnsi="Cambria" w:cs="Narkisim"/>
          <w:sz w:val="28"/>
        </w:rPr>
      </w:pPr>
      <w:r>
        <w:rPr>
          <w:rFonts w:ascii="Cambria" w:hAnsi="Cambria" w:cs="Narkisim"/>
          <w:sz w:val="28"/>
        </w:rPr>
        <w:t>Applications may be gotten from Mrs. Dudley or from the Student Services bulletin board.</w:t>
      </w:r>
    </w:p>
    <w:p w:rsidR="00FD7DD5" w:rsidRPr="00636221" w:rsidRDefault="00FD7DD5" w:rsidP="001F608F">
      <w:pPr>
        <w:rPr>
          <w:rFonts w:ascii="Arabic Typesetting" w:hAnsi="Arabic Typesetting" w:cs="Narkisim"/>
          <w:sz w:val="36"/>
        </w:rPr>
      </w:pPr>
      <w:r>
        <w:rPr>
          <w:rFonts w:ascii="Century Schoolbook" w:hAnsi="Century Schoolbook"/>
          <w:noProof/>
          <w:sz w:val="24"/>
        </w:rPr>
        <mc:AlternateContent>
          <mc:Choice Requires="wps">
            <w:drawing>
              <wp:anchor distT="0" distB="0" distL="114300" distR="114300" simplePos="0" relativeHeight="251660288" behindDoc="0" locked="0" layoutInCell="1" allowOverlap="1" wp14:anchorId="78B11B2E" wp14:editId="3D6CB2A4">
                <wp:simplePos x="0" y="0"/>
                <wp:positionH relativeFrom="column">
                  <wp:posOffset>-895350</wp:posOffset>
                </wp:positionH>
                <wp:positionV relativeFrom="paragraph">
                  <wp:posOffset>201930</wp:posOffset>
                </wp:positionV>
                <wp:extent cx="7820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78200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5pt,15.9pt" to="545.2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" strokecolor="#4579b8 [3044]" strokeweight="1.5pt"/>
            </w:pict>
          </mc:Fallback>
        </mc:AlternateContent>
      </w:r>
    </w:p>
    <w:p w:rsidR="001D2542" w:rsidRDefault="001F608F" w:rsidP="001F608F">
      <w:pPr>
        <w:rPr>
          <w:rFonts w:ascii="Century Schoolbook" w:hAnsi="Century Schoolbook"/>
          <w:sz w:val="24"/>
        </w:rPr>
      </w:pPr>
      <w:r w:rsidRPr="001F608F">
        <w:rPr>
          <w:rFonts w:ascii="Century Schoolbook" w:hAnsi="Century Schoolbook"/>
          <w:sz w:val="24"/>
        </w:rPr>
        <w:t>A number of students have inquired about university-specific scholarships. The financial</w:t>
      </w:r>
      <w:r w:rsidR="001D2542">
        <w:rPr>
          <w:rFonts w:ascii="Century Schoolbook" w:hAnsi="Century Schoolbook"/>
          <w:sz w:val="24"/>
        </w:rPr>
        <w:t xml:space="preserve"> </w:t>
      </w:r>
      <w:r w:rsidRPr="001F608F">
        <w:rPr>
          <w:rFonts w:ascii="Century Schoolbook" w:hAnsi="Century Schoolbook"/>
          <w:sz w:val="24"/>
        </w:rPr>
        <w:t>aid/scholarship websites of popular universities that JH</w:t>
      </w:r>
      <w:r w:rsidR="001D2542">
        <w:rPr>
          <w:rFonts w:ascii="Century Schoolbook" w:hAnsi="Century Schoolbook"/>
          <w:sz w:val="24"/>
        </w:rPr>
        <w:t xml:space="preserve"> </w:t>
      </w:r>
      <w:r w:rsidRPr="001F608F">
        <w:rPr>
          <w:rFonts w:ascii="Century Schoolbook" w:hAnsi="Century Schoolbook"/>
          <w:sz w:val="24"/>
        </w:rPr>
        <w:t>Rose seniors have applied</w:t>
      </w:r>
      <w:r w:rsidR="001D2542">
        <w:rPr>
          <w:rFonts w:ascii="Century Schoolbook" w:hAnsi="Century Schoolbook"/>
          <w:sz w:val="24"/>
        </w:rPr>
        <w:t xml:space="preserve"> to are listed below: </w:t>
      </w:r>
    </w:p>
    <w:p w:rsidR="001F608F" w:rsidRPr="001F608F" w:rsidRDefault="001F608F" w:rsidP="001F608F">
      <w:pPr>
        <w:rPr>
          <w:rFonts w:ascii="Century Schoolbook" w:hAnsi="Century Schoolbook"/>
          <w:sz w:val="24"/>
        </w:rPr>
      </w:pPr>
      <w:r w:rsidRPr="001F608F">
        <w:rPr>
          <w:rFonts w:ascii="Century Schoolbook" w:hAnsi="Century Schoolbook"/>
          <w:sz w:val="24"/>
        </w:rPr>
        <w:t xml:space="preserve"> </w:t>
      </w:r>
      <w:r w:rsidRPr="001D2542">
        <w:rPr>
          <w:rFonts w:ascii="Century Schoolbook" w:hAnsi="Century Schoolbook"/>
          <w:b/>
          <w:sz w:val="24"/>
        </w:rPr>
        <w:t>Appalachian State University</w:t>
      </w:r>
      <w:r w:rsidRPr="001F608F">
        <w:rPr>
          <w:rFonts w:ascii="Century Schoolbook" w:hAnsi="Century Schoolbook"/>
          <w:sz w:val="24"/>
        </w:rPr>
        <w:t xml:space="preserve">: </w:t>
      </w:r>
      <w:hyperlink r:id="rId24" w:history="1">
        <w:r w:rsidRPr="001D2542">
          <w:rPr>
            <w:rStyle w:val="Hyperlink"/>
            <w:rFonts w:ascii="Century Schoolbook" w:hAnsi="Century Schoolbook"/>
            <w:sz w:val="24"/>
          </w:rPr>
          <w:t>http://www.admissions.appstate.edu/scholarships/index.html</w:t>
        </w:r>
      </w:hyperlink>
    </w:p>
    <w:p w:rsidR="001F608F" w:rsidRPr="001F608F" w:rsidRDefault="001F608F" w:rsidP="001F608F">
      <w:pPr>
        <w:rPr>
          <w:rFonts w:ascii="Century Schoolbook" w:hAnsi="Century Schoolbook"/>
          <w:sz w:val="24"/>
        </w:rPr>
      </w:pPr>
      <w:r w:rsidRPr="001F608F">
        <w:rPr>
          <w:rFonts w:ascii="Century Schoolbook" w:hAnsi="Century Schoolbook"/>
          <w:sz w:val="24"/>
        </w:rPr>
        <w:t xml:space="preserve"> </w:t>
      </w:r>
      <w:r w:rsidRPr="001D2542">
        <w:rPr>
          <w:rFonts w:ascii="Century Schoolbook" w:hAnsi="Century Schoolbook"/>
          <w:b/>
          <w:sz w:val="24"/>
        </w:rPr>
        <w:t>Campbell University</w:t>
      </w:r>
      <w:r w:rsidRPr="001F608F">
        <w:rPr>
          <w:rFonts w:ascii="Century Schoolbook" w:hAnsi="Century Schoolbook"/>
          <w:sz w:val="24"/>
        </w:rPr>
        <w:t xml:space="preserve">: </w:t>
      </w:r>
      <w:hyperlink r:id="rId25" w:history="1">
        <w:r w:rsidRPr="001D2542">
          <w:rPr>
            <w:rStyle w:val="Hyperlink"/>
            <w:rFonts w:ascii="Century Schoolbook" w:hAnsi="Century Schoolbook"/>
            <w:sz w:val="24"/>
          </w:rPr>
          <w:t>http://www.campbell.edu/adm/finaid/search.html</w:t>
        </w:r>
      </w:hyperlink>
    </w:p>
    <w:p w:rsidR="001F608F" w:rsidRPr="001F608F" w:rsidRDefault="001F608F" w:rsidP="001F608F">
      <w:pPr>
        <w:rPr>
          <w:rFonts w:ascii="Century Schoolbook" w:hAnsi="Century Schoolbook"/>
          <w:sz w:val="24"/>
        </w:rPr>
      </w:pPr>
      <w:r w:rsidRPr="001F608F">
        <w:rPr>
          <w:rFonts w:ascii="Century Schoolbook" w:hAnsi="Century Schoolbook"/>
          <w:sz w:val="24"/>
        </w:rPr>
        <w:t xml:space="preserve"> </w:t>
      </w:r>
      <w:r w:rsidRPr="001D2542">
        <w:rPr>
          <w:rFonts w:ascii="Century Schoolbook" w:hAnsi="Century Schoolbook"/>
          <w:b/>
          <w:sz w:val="24"/>
        </w:rPr>
        <w:t>Clemson University</w:t>
      </w:r>
      <w:r w:rsidRPr="001F608F">
        <w:rPr>
          <w:rFonts w:ascii="Century Schoolbook" w:hAnsi="Century Schoolbook"/>
          <w:sz w:val="24"/>
        </w:rPr>
        <w:t xml:space="preserve">: </w:t>
      </w:r>
      <w:hyperlink r:id="rId26" w:history="1">
        <w:r w:rsidRPr="001D2542">
          <w:rPr>
            <w:rStyle w:val="Hyperlink"/>
            <w:rFonts w:ascii="Century Schoolbook" w:hAnsi="Century Schoolbook"/>
            <w:sz w:val="24"/>
          </w:rPr>
          <w:t>http://www.clemson.edu/financial-aid/</w:t>
        </w:r>
      </w:hyperlink>
    </w:p>
    <w:p w:rsidR="001F608F" w:rsidRPr="001F608F" w:rsidRDefault="001F608F" w:rsidP="001F608F">
      <w:pPr>
        <w:rPr>
          <w:rFonts w:ascii="Century Schoolbook" w:hAnsi="Century Schoolbook"/>
          <w:sz w:val="24"/>
        </w:rPr>
      </w:pPr>
      <w:r w:rsidRPr="001F608F">
        <w:rPr>
          <w:rFonts w:ascii="Century Schoolbook" w:hAnsi="Century Schoolbook"/>
          <w:sz w:val="24"/>
        </w:rPr>
        <w:t xml:space="preserve"> </w:t>
      </w:r>
      <w:r w:rsidRPr="001D2542">
        <w:rPr>
          <w:rFonts w:ascii="Century Schoolbook" w:hAnsi="Century Schoolbook"/>
          <w:b/>
          <w:sz w:val="24"/>
        </w:rPr>
        <w:t>Duke University</w:t>
      </w:r>
      <w:r w:rsidRPr="001F608F">
        <w:rPr>
          <w:rFonts w:ascii="Century Schoolbook" w:hAnsi="Century Schoolbook"/>
          <w:sz w:val="24"/>
        </w:rPr>
        <w:t xml:space="preserve">: </w:t>
      </w:r>
      <w:hyperlink r:id="rId27" w:history="1">
        <w:r w:rsidRPr="001D2542">
          <w:rPr>
            <w:rStyle w:val="Hyperlink"/>
            <w:rFonts w:ascii="Century Schoolbook" w:hAnsi="Century Schoolbook"/>
            <w:sz w:val="24"/>
          </w:rPr>
          <w:t>http://dukefinancialaid.duke.edu/</w:t>
        </w:r>
      </w:hyperlink>
    </w:p>
    <w:p w:rsidR="001F608F" w:rsidRPr="001F608F" w:rsidRDefault="001F608F" w:rsidP="001F608F">
      <w:pPr>
        <w:rPr>
          <w:rFonts w:ascii="Century Schoolbook" w:hAnsi="Century Schoolbook"/>
          <w:sz w:val="24"/>
        </w:rPr>
      </w:pPr>
      <w:r w:rsidRPr="001F608F">
        <w:rPr>
          <w:rFonts w:ascii="Century Schoolbook" w:hAnsi="Century Schoolbook"/>
          <w:sz w:val="24"/>
        </w:rPr>
        <w:t xml:space="preserve"> </w:t>
      </w:r>
      <w:r w:rsidRPr="001D2542">
        <w:rPr>
          <w:rFonts w:ascii="Century Schoolbook" w:hAnsi="Century Schoolbook"/>
          <w:b/>
          <w:sz w:val="24"/>
        </w:rPr>
        <w:t>East Carolina University</w:t>
      </w:r>
      <w:r w:rsidRPr="001F608F">
        <w:rPr>
          <w:rFonts w:ascii="Century Schoolbook" w:hAnsi="Century Schoolbook"/>
          <w:sz w:val="24"/>
        </w:rPr>
        <w:t xml:space="preserve">: </w:t>
      </w:r>
      <w:hyperlink r:id="rId28" w:history="1">
        <w:r w:rsidRPr="001D2542">
          <w:rPr>
            <w:rStyle w:val="Hyperlink"/>
            <w:rFonts w:ascii="Century Schoolbook" w:hAnsi="Century Schoolbook"/>
            <w:sz w:val="24"/>
          </w:rPr>
          <w:t>http://www.ecu.edu/financial/</w:t>
        </w:r>
      </w:hyperlink>
    </w:p>
    <w:p w:rsidR="001F608F" w:rsidRPr="001F608F" w:rsidRDefault="001F608F" w:rsidP="001F608F">
      <w:pPr>
        <w:rPr>
          <w:rFonts w:ascii="Century Schoolbook" w:hAnsi="Century Schoolbook"/>
          <w:sz w:val="24"/>
        </w:rPr>
      </w:pPr>
      <w:r w:rsidRPr="001F608F">
        <w:rPr>
          <w:rFonts w:ascii="Century Schoolbook" w:hAnsi="Century Schoolbook"/>
          <w:sz w:val="24"/>
        </w:rPr>
        <w:lastRenderedPageBreak/>
        <w:t xml:space="preserve"> </w:t>
      </w:r>
      <w:proofErr w:type="spellStart"/>
      <w:r w:rsidRPr="001D2542">
        <w:rPr>
          <w:rFonts w:ascii="Century Schoolbook" w:hAnsi="Century Schoolbook"/>
          <w:b/>
          <w:sz w:val="24"/>
        </w:rPr>
        <w:t>Elon</w:t>
      </w:r>
      <w:proofErr w:type="spellEnd"/>
      <w:r w:rsidRPr="001D2542">
        <w:rPr>
          <w:rFonts w:ascii="Century Schoolbook" w:hAnsi="Century Schoolbook"/>
          <w:b/>
          <w:sz w:val="24"/>
        </w:rPr>
        <w:t xml:space="preserve"> University</w:t>
      </w:r>
      <w:r w:rsidRPr="001F608F">
        <w:rPr>
          <w:rFonts w:ascii="Century Schoolbook" w:hAnsi="Century Schoolbook"/>
          <w:sz w:val="24"/>
        </w:rPr>
        <w:t xml:space="preserve">: </w:t>
      </w:r>
      <w:hyperlink r:id="rId29" w:history="1">
        <w:r w:rsidRPr="001D2542">
          <w:rPr>
            <w:rStyle w:val="Hyperlink"/>
            <w:rFonts w:ascii="Century Schoolbook" w:hAnsi="Century Schoolbook"/>
            <w:sz w:val="24"/>
          </w:rPr>
          <w:t>http://www.elon.edu/e-web/admissions/financialaid/</w:t>
        </w:r>
      </w:hyperlink>
    </w:p>
    <w:p w:rsidR="001F608F" w:rsidRPr="001F608F" w:rsidRDefault="001F608F" w:rsidP="001F608F">
      <w:pPr>
        <w:rPr>
          <w:rFonts w:ascii="Century Schoolbook" w:hAnsi="Century Schoolbook"/>
          <w:sz w:val="24"/>
        </w:rPr>
      </w:pPr>
      <w:r w:rsidRPr="001F608F">
        <w:rPr>
          <w:rFonts w:ascii="Century Schoolbook" w:hAnsi="Century Schoolbook"/>
          <w:sz w:val="24"/>
        </w:rPr>
        <w:t xml:space="preserve"> </w:t>
      </w:r>
      <w:r w:rsidRPr="001D2542">
        <w:rPr>
          <w:rFonts w:ascii="Century Schoolbook" w:hAnsi="Century Schoolbook"/>
          <w:b/>
          <w:sz w:val="24"/>
        </w:rPr>
        <w:t>Meredith College</w:t>
      </w:r>
      <w:r w:rsidRPr="001F608F">
        <w:rPr>
          <w:rFonts w:ascii="Century Schoolbook" w:hAnsi="Century Schoolbook"/>
          <w:sz w:val="24"/>
        </w:rPr>
        <w:t xml:space="preserve">: </w:t>
      </w:r>
      <w:hyperlink r:id="rId30" w:history="1">
        <w:r w:rsidRPr="001D2542">
          <w:rPr>
            <w:rStyle w:val="Hyperlink"/>
            <w:rFonts w:ascii="Century Schoolbook" w:hAnsi="Century Schoolbook"/>
            <w:sz w:val="24"/>
          </w:rPr>
          <w:t>http://www.meredith.edu/admissions/financial-aid.htm</w:t>
        </w:r>
      </w:hyperlink>
    </w:p>
    <w:p w:rsidR="001F608F" w:rsidRPr="001F608F" w:rsidRDefault="001F608F" w:rsidP="001F608F">
      <w:pPr>
        <w:rPr>
          <w:rFonts w:ascii="Century Schoolbook" w:hAnsi="Century Schoolbook"/>
          <w:sz w:val="24"/>
        </w:rPr>
      </w:pPr>
      <w:r w:rsidRPr="001F608F">
        <w:rPr>
          <w:rFonts w:ascii="Century Schoolbook" w:hAnsi="Century Schoolbook"/>
          <w:sz w:val="24"/>
        </w:rPr>
        <w:t xml:space="preserve"> </w:t>
      </w:r>
      <w:r w:rsidRPr="001D2542">
        <w:rPr>
          <w:rFonts w:ascii="Century Schoolbook" w:hAnsi="Century Schoolbook"/>
          <w:b/>
          <w:sz w:val="24"/>
        </w:rPr>
        <w:t>North Carolina A&amp;T University</w:t>
      </w:r>
      <w:r w:rsidRPr="001F608F">
        <w:rPr>
          <w:rFonts w:ascii="Century Schoolbook" w:hAnsi="Century Schoolbook"/>
          <w:sz w:val="24"/>
        </w:rPr>
        <w:t xml:space="preserve">: </w:t>
      </w:r>
      <w:hyperlink r:id="rId31" w:history="1">
        <w:r w:rsidRPr="001D2542">
          <w:rPr>
            <w:rStyle w:val="Hyperlink"/>
            <w:rFonts w:ascii="Century Schoolbook" w:hAnsi="Century Schoolbook"/>
            <w:sz w:val="24"/>
          </w:rPr>
          <w:t>http://www.ncat.edu/~finaid/</w:t>
        </w:r>
      </w:hyperlink>
    </w:p>
    <w:p w:rsidR="001F608F" w:rsidRPr="001F608F" w:rsidRDefault="001F608F" w:rsidP="001F608F">
      <w:pPr>
        <w:rPr>
          <w:rFonts w:ascii="Century Schoolbook" w:hAnsi="Century Schoolbook"/>
          <w:sz w:val="24"/>
        </w:rPr>
      </w:pPr>
      <w:r w:rsidRPr="001F608F">
        <w:rPr>
          <w:rFonts w:ascii="Century Schoolbook" w:hAnsi="Century Schoolbook"/>
          <w:sz w:val="24"/>
        </w:rPr>
        <w:t xml:space="preserve"> </w:t>
      </w:r>
      <w:r w:rsidRPr="001D2542">
        <w:rPr>
          <w:rFonts w:ascii="Century Schoolbook" w:hAnsi="Century Schoolbook"/>
          <w:b/>
          <w:sz w:val="24"/>
        </w:rPr>
        <w:t>North Carolina Central University</w:t>
      </w:r>
      <w:r w:rsidRPr="001F608F">
        <w:rPr>
          <w:rFonts w:ascii="Century Schoolbook" w:hAnsi="Century Schoolbook"/>
          <w:sz w:val="24"/>
        </w:rPr>
        <w:t xml:space="preserve">: </w:t>
      </w:r>
      <w:hyperlink r:id="rId32" w:history="1">
        <w:r w:rsidRPr="001D2542">
          <w:rPr>
            <w:rStyle w:val="Hyperlink"/>
            <w:rFonts w:ascii="Century Schoolbook" w:hAnsi="Century Schoolbook"/>
            <w:sz w:val="24"/>
          </w:rPr>
          <w:t>http://www.nccu.edu/admissionsandaid/scholarshipandaid/index.cfm</w:t>
        </w:r>
      </w:hyperlink>
    </w:p>
    <w:p w:rsidR="001F608F" w:rsidRPr="001F608F" w:rsidRDefault="001F608F" w:rsidP="001F608F">
      <w:pPr>
        <w:rPr>
          <w:rFonts w:ascii="Century Schoolbook" w:hAnsi="Century Schoolbook"/>
          <w:sz w:val="24"/>
        </w:rPr>
      </w:pPr>
      <w:r w:rsidRPr="001F608F">
        <w:rPr>
          <w:rFonts w:ascii="Century Schoolbook" w:hAnsi="Century Schoolbook"/>
          <w:sz w:val="24"/>
        </w:rPr>
        <w:t xml:space="preserve"> </w:t>
      </w:r>
      <w:r w:rsidRPr="001D2542">
        <w:rPr>
          <w:rFonts w:ascii="Century Schoolbook" w:hAnsi="Century Schoolbook"/>
          <w:b/>
          <w:sz w:val="24"/>
        </w:rPr>
        <w:t>North Carolina State University</w:t>
      </w:r>
      <w:r w:rsidRPr="001F608F">
        <w:rPr>
          <w:rFonts w:ascii="Century Schoolbook" w:hAnsi="Century Schoolbook"/>
          <w:sz w:val="24"/>
        </w:rPr>
        <w:t xml:space="preserve">: </w:t>
      </w:r>
      <w:hyperlink r:id="rId33" w:history="1">
        <w:r w:rsidRPr="001D2542">
          <w:rPr>
            <w:rStyle w:val="Hyperlink"/>
            <w:rFonts w:ascii="Century Schoolbook" w:hAnsi="Century Schoolbook"/>
            <w:sz w:val="24"/>
          </w:rPr>
          <w:t>http://www7.acs.ncsu.edu/financial_aid/</w:t>
        </w:r>
      </w:hyperlink>
    </w:p>
    <w:p w:rsidR="001F608F" w:rsidRPr="001F608F" w:rsidRDefault="001F608F" w:rsidP="001F608F">
      <w:pPr>
        <w:rPr>
          <w:rFonts w:ascii="Century Schoolbook" w:hAnsi="Century Schoolbook"/>
          <w:sz w:val="24"/>
        </w:rPr>
      </w:pPr>
      <w:r w:rsidRPr="001F608F">
        <w:rPr>
          <w:rFonts w:ascii="Century Schoolbook" w:hAnsi="Century Schoolbook"/>
          <w:sz w:val="24"/>
        </w:rPr>
        <w:t xml:space="preserve"> </w:t>
      </w:r>
      <w:r w:rsidRPr="001D2542">
        <w:rPr>
          <w:rFonts w:ascii="Century Schoolbook" w:hAnsi="Century Schoolbook"/>
          <w:b/>
          <w:sz w:val="24"/>
        </w:rPr>
        <w:t>UNC-Asheville</w:t>
      </w:r>
      <w:r w:rsidRPr="001F608F">
        <w:rPr>
          <w:rFonts w:ascii="Century Schoolbook" w:hAnsi="Century Schoolbook"/>
          <w:sz w:val="24"/>
        </w:rPr>
        <w:t xml:space="preserve">: </w:t>
      </w:r>
      <w:hyperlink r:id="rId34" w:history="1">
        <w:r w:rsidRPr="001D2542">
          <w:rPr>
            <w:rStyle w:val="Hyperlink"/>
            <w:rFonts w:ascii="Century Schoolbook" w:hAnsi="Century Schoolbook"/>
            <w:sz w:val="24"/>
          </w:rPr>
          <w:t>http://www.unca.edu/financialaid/</w:t>
        </w:r>
      </w:hyperlink>
    </w:p>
    <w:p w:rsidR="001F608F" w:rsidRPr="001F608F" w:rsidRDefault="001F608F" w:rsidP="001F608F">
      <w:pPr>
        <w:rPr>
          <w:rFonts w:ascii="Century Schoolbook" w:hAnsi="Century Schoolbook"/>
          <w:sz w:val="24"/>
        </w:rPr>
      </w:pPr>
      <w:r w:rsidRPr="001F608F">
        <w:rPr>
          <w:rFonts w:ascii="Century Schoolbook" w:hAnsi="Century Schoolbook"/>
          <w:sz w:val="24"/>
        </w:rPr>
        <w:t xml:space="preserve"> </w:t>
      </w:r>
      <w:r w:rsidRPr="001D2542">
        <w:rPr>
          <w:rFonts w:ascii="Century Schoolbook" w:hAnsi="Century Schoolbook"/>
          <w:b/>
          <w:sz w:val="24"/>
        </w:rPr>
        <w:t>UNC-Chapel Hill</w:t>
      </w:r>
      <w:r w:rsidRPr="001F608F">
        <w:rPr>
          <w:rFonts w:ascii="Century Schoolbook" w:hAnsi="Century Schoolbook"/>
          <w:sz w:val="24"/>
        </w:rPr>
        <w:t xml:space="preserve">: </w:t>
      </w:r>
      <w:hyperlink r:id="rId35" w:history="1">
        <w:r w:rsidRPr="001D2542">
          <w:rPr>
            <w:rStyle w:val="Hyperlink"/>
            <w:rFonts w:ascii="Century Schoolbook" w:hAnsi="Century Schoolbook"/>
            <w:sz w:val="24"/>
          </w:rPr>
          <w:t>http://studentaid.unc.edu/</w:t>
        </w:r>
      </w:hyperlink>
    </w:p>
    <w:p w:rsidR="001F608F" w:rsidRPr="001F608F" w:rsidRDefault="001F608F" w:rsidP="001F608F">
      <w:pPr>
        <w:rPr>
          <w:rFonts w:ascii="Century Schoolbook" w:hAnsi="Century Schoolbook"/>
          <w:sz w:val="24"/>
        </w:rPr>
      </w:pPr>
      <w:r w:rsidRPr="001F608F">
        <w:rPr>
          <w:rFonts w:ascii="Century Schoolbook" w:hAnsi="Century Schoolbook"/>
          <w:sz w:val="24"/>
        </w:rPr>
        <w:t xml:space="preserve"> </w:t>
      </w:r>
      <w:r w:rsidRPr="001D2542">
        <w:rPr>
          <w:rFonts w:ascii="Century Schoolbook" w:hAnsi="Century Schoolbook"/>
          <w:b/>
          <w:sz w:val="24"/>
        </w:rPr>
        <w:t>UNC-Charlotte</w:t>
      </w:r>
      <w:r w:rsidRPr="001F608F">
        <w:rPr>
          <w:rFonts w:ascii="Century Schoolbook" w:hAnsi="Century Schoolbook"/>
          <w:sz w:val="24"/>
        </w:rPr>
        <w:t xml:space="preserve">: </w:t>
      </w:r>
      <w:hyperlink r:id="rId36" w:history="1">
        <w:r w:rsidRPr="001D2542">
          <w:rPr>
            <w:rStyle w:val="Hyperlink"/>
            <w:rFonts w:ascii="Century Schoolbook" w:hAnsi="Century Schoolbook"/>
            <w:sz w:val="24"/>
          </w:rPr>
          <w:t>http://finaid.uncc.edu/</w:t>
        </w:r>
      </w:hyperlink>
    </w:p>
    <w:p w:rsidR="001F608F" w:rsidRPr="001F608F" w:rsidRDefault="001F608F" w:rsidP="001F608F">
      <w:pPr>
        <w:rPr>
          <w:rFonts w:ascii="Century Schoolbook" w:hAnsi="Century Schoolbook"/>
          <w:sz w:val="24"/>
        </w:rPr>
      </w:pPr>
      <w:r w:rsidRPr="001F608F">
        <w:rPr>
          <w:rFonts w:ascii="Century Schoolbook" w:hAnsi="Century Schoolbook"/>
          <w:sz w:val="24"/>
        </w:rPr>
        <w:t xml:space="preserve"> </w:t>
      </w:r>
      <w:r w:rsidRPr="001D2542">
        <w:rPr>
          <w:rFonts w:ascii="Century Schoolbook" w:hAnsi="Century Schoolbook"/>
          <w:b/>
          <w:sz w:val="24"/>
        </w:rPr>
        <w:t>UNC-Greensboro</w:t>
      </w:r>
      <w:r w:rsidRPr="001F608F">
        <w:rPr>
          <w:rFonts w:ascii="Century Schoolbook" w:hAnsi="Century Schoolbook"/>
          <w:sz w:val="24"/>
        </w:rPr>
        <w:t xml:space="preserve">: </w:t>
      </w:r>
      <w:hyperlink r:id="rId37" w:history="1">
        <w:r w:rsidRPr="001D2542">
          <w:rPr>
            <w:rStyle w:val="Hyperlink"/>
            <w:rFonts w:ascii="Century Schoolbook" w:hAnsi="Century Schoolbook"/>
            <w:sz w:val="24"/>
          </w:rPr>
          <w:t>http://fia.uncg.edu/</w:t>
        </w:r>
      </w:hyperlink>
    </w:p>
    <w:p w:rsidR="001F608F" w:rsidRPr="001F608F" w:rsidRDefault="001F608F" w:rsidP="001F608F">
      <w:pPr>
        <w:rPr>
          <w:rFonts w:ascii="Century Schoolbook" w:hAnsi="Century Schoolbook"/>
          <w:sz w:val="24"/>
        </w:rPr>
      </w:pPr>
      <w:r w:rsidRPr="001F608F">
        <w:rPr>
          <w:rFonts w:ascii="Century Schoolbook" w:hAnsi="Century Schoolbook"/>
          <w:sz w:val="24"/>
        </w:rPr>
        <w:t xml:space="preserve"> </w:t>
      </w:r>
      <w:r w:rsidRPr="001D2542">
        <w:rPr>
          <w:rFonts w:ascii="Century Schoolbook" w:hAnsi="Century Schoolbook"/>
          <w:b/>
          <w:sz w:val="24"/>
        </w:rPr>
        <w:t>UNC-Wilmington</w:t>
      </w:r>
      <w:r w:rsidRPr="001F608F">
        <w:rPr>
          <w:rFonts w:ascii="Century Schoolbook" w:hAnsi="Century Schoolbook"/>
          <w:sz w:val="24"/>
        </w:rPr>
        <w:t xml:space="preserve">: </w:t>
      </w:r>
      <w:hyperlink r:id="rId38" w:history="1">
        <w:r w:rsidRPr="001D2542">
          <w:rPr>
            <w:rStyle w:val="Hyperlink"/>
            <w:rFonts w:ascii="Century Schoolbook" w:hAnsi="Century Schoolbook"/>
            <w:sz w:val="24"/>
          </w:rPr>
          <w:t>http://www.uncw.edu/admissions/aid.html</w:t>
        </w:r>
      </w:hyperlink>
    </w:p>
    <w:p w:rsidR="001F608F" w:rsidRPr="001F608F" w:rsidRDefault="001F608F" w:rsidP="001F608F">
      <w:pPr>
        <w:rPr>
          <w:rFonts w:ascii="Century Schoolbook" w:hAnsi="Century Schoolbook"/>
          <w:sz w:val="24"/>
        </w:rPr>
      </w:pPr>
      <w:r w:rsidRPr="001F608F">
        <w:rPr>
          <w:rFonts w:ascii="Century Schoolbook" w:hAnsi="Century Schoolbook"/>
          <w:sz w:val="24"/>
        </w:rPr>
        <w:t xml:space="preserve"> </w:t>
      </w:r>
      <w:r w:rsidRPr="001D2542">
        <w:rPr>
          <w:rFonts w:ascii="Century Schoolbook" w:hAnsi="Century Schoolbook"/>
          <w:b/>
          <w:sz w:val="24"/>
        </w:rPr>
        <w:t>University of South Carolina</w:t>
      </w:r>
      <w:r w:rsidRPr="001F608F">
        <w:rPr>
          <w:rFonts w:ascii="Century Schoolbook" w:hAnsi="Century Schoolbook"/>
          <w:sz w:val="24"/>
        </w:rPr>
        <w:t xml:space="preserve">: </w:t>
      </w:r>
      <w:hyperlink r:id="rId39" w:history="1">
        <w:r w:rsidRPr="001D2542">
          <w:rPr>
            <w:rStyle w:val="Hyperlink"/>
            <w:rFonts w:ascii="Century Schoolbook" w:hAnsi="Century Schoolbook"/>
            <w:sz w:val="24"/>
          </w:rPr>
          <w:t>http://www.sc.edu/financialaid/</w:t>
        </w:r>
      </w:hyperlink>
    </w:p>
    <w:p w:rsidR="002B2291" w:rsidRPr="001F608F" w:rsidRDefault="001F608F" w:rsidP="001F608F">
      <w:pPr>
        <w:rPr>
          <w:rFonts w:ascii="Century Schoolbook" w:hAnsi="Century Schoolbook"/>
          <w:sz w:val="24"/>
        </w:rPr>
      </w:pPr>
      <w:r w:rsidRPr="001F608F">
        <w:rPr>
          <w:rFonts w:ascii="Century Schoolbook" w:hAnsi="Century Schoolbook"/>
          <w:sz w:val="24"/>
        </w:rPr>
        <w:t xml:space="preserve"> </w:t>
      </w:r>
      <w:r w:rsidRPr="001D2542">
        <w:rPr>
          <w:rFonts w:ascii="Century Schoolbook" w:hAnsi="Century Schoolbook"/>
          <w:b/>
          <w:sz w:val="24"/>
        </w:rPr>
        <w:t>Western Carolina University</w:t>
      </w:r>
      <w:r w:rsidRPr="001F608F">
        <w:rPr>
          <w:rFonts w:ascii="Century Schoolbook" w:hAnsi="Century Schoolbook"/>
          <w:sz w:val="24"/>
        </w:rPr>
        <w:t xml:space="preserve">: </w:t>
      </w:r>
      <w:hyperlink r:id="rId40" w:history="1">
        <w:r w:rsidRPr="001D2542">
          <w:rPr>
            <w:rStyle w:val="Hyperlink"/>
            <w:rFonts w:ascii="Century Schoolbook" w:hAnsi="Century Schoolbook"/>
            <w:sz w:val="24"/>
          </w:rPr>
          <w:t>http://www.wcu.edu/11344.asp or check out their scholarship application</w:t>
        </w:r>
        <w:r w:rsidR="001D2542" w:rsidRPr="001D2542">
          <w:rPr>
            <w:rStyle w:val="Hyperlink"/>
            <w:rFonts w:ascii="Century Schoolbook" w:hAnsi="Century Schoolbook"/>
            <w:sz w:val="24"/>
          </w:rPr>
          <w:t xml:space="preserve"> </w:t>
        </w:r>
        <w:r w:rsidRPr="001D2542">
          <w:rPr>
            <w:rStyle w:val="Hyperlink"/>
            <w:rFonts w:ascii="Century Schoolbook" w:hAnsi="Century Schoolbook"/>
            <w:sz w:val="24"/>
          </w:rPr>
          <w:t>at scholarcat.wcu.edu</w:t>
        </w:r>
      </w:hyperlink>
    </w:p>
    <w:sectPr w:rsidR="002B2291" w:rsidRPr="001F6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yington">
    <w:panose1 w:val="02000505080000020003"/>
    <w:charset w:val="00"/>
    <w:family w:val="auto"/>
    <w:pitch w:val="variable"/>
    <w:sig w:usb0="80000027" w:usb1="0000004A"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Huxtable">
    <w:panose1 w:val="02000506000000020004"/>
    <w:charset w:val="00"/>
    <w:family w:val="auto"/>
    <w:pitch w:val="variable"/>
    <w:sig w:usb0="80000027" w:usb1="4000004A"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139D2"/>
    <w:multiLevelType w:val="hybridMultilevel"/>
    <w:tmpl w:val="37DC3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B771F4"/>
    <w:multiLevelType w:val="hybridMultilevel"/>
    <w:tmpl w:val="22242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23F40"/>
    <w:multiLevelType w:val="hybridMultilevel"/>
    <w:tmpl w:val="947E0E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E61D75"/>
    <w:multiLevelType w:val="hybridMultilevel"/>
    <w:tmpl w:val="28F6D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E15D02"/>
    <w:multiLevelType w:val="multilevel"/>
    <w:tmpl w:val="9D2C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C13544"/>
    <w:multiLevelType w:val="multilevel"/>
    <w:tmpl w:val="7B30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FF19F0"/>
    <w:multiLevelType w:val="hybridMultilevel"/>
    <w:tmpl w:val="813E8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6C349D"/>
    <w:multiLevelType w:val="hybridMultilevel"/>
    <w:tmpl w:val="1E0C1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08F"/>
    <w:rsid w:val="0012566B"/>
    <w:rsid w:val="00147E0F"/>
    <w:rsid w:val="001D2542"/>
    <w:rsid w:val="001F608F"/>
    <w:rsid w:val="0023383D"/>
    <w:rsid w:val="002B2291"/>
    <w:rsid w:val="00302583"/>
    <w:rsid w:val="003640BD"/>
    <w:rsid w:val="00636221"/>
    <w:rsid w:val="00695DE1"/>
    <w:rsid w:val="00812CC0"/>
    <w:rsid w:val="00923900"/>
    <w:rsid w:val="00A15260"/>
    <w:rsid w:val="00AC46F0"/>
    <w:rsid w:val="00BB14DB"/>
    <w:rsid w:val="00DB3430"/>
    <w:rsid w:val="00DE1F4A"/>
    <w:rsid w:val="00ED7CF0"/>
    <w:rsid w:val="00FD7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08F"/>
    <w:rPr>
      <w:color w:val="0000FF" w:themeColor="hyperlink"/>
      <w:u w:val="single"/>
    </w:rPr>
  </w:style>
  <w:style w:type="paragraph" w:styleId="ListParagraph">
    <w:name w:val="List Paragraph"/>
    <w:basedOn w:val="Normal"/>
    <w:uiPriority w:val="34"/>
    <w:qFormat/>
    <w:rsid w:val="001F6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608F"/>
    <w:rPr>
      <w:color w:val="0000FF" w:themeColor="hyperlink"/>
      <w:u w:val="single"/>
    </w:rPr>
  </w:style>
  <w:style w:type="paragraph" w:styleId="ListParagraph">
    <w:name w:val="List Paragraph"/>
    <w:basedOn w:val="Normal"/>
    <w:uiPriority w:val="34"/>
    <w:qFormat/>
    <w:rsid w:val="001F6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9917">
      <w:bodyDiv w:val="1"/>
      <w:marLeft w:val="0"/>
      <w:marRight w:val="0"/>
      <w:marTop w:val="0"/>
      <w:marBottom w:val="0"/>
      <w:divBdr>
        <w:top w:val="none" w:sz="0" w:space="0" w:color="auto"/>
        <w:left w:val="none" w:sz="0" w:space="0" w:color="auto"/>
        <w:bottom w:val="none" w:sz="0" w:space="0" w:color="auto"/>
        <w:right w:val="none" w:sz="0" w:space="0" w:color="auto"/>
      </w:divBdr>
    </w:div>
    <w:div w:id="238636507">
      <w:bodyDiv w:val="1"/>
      <w:marLeft w:val="0"/>
      <w:marRight w:val="0"/>
      <w:marTop w:val="0"/>
      <w:marBottom w:val="0"/>
      <w:divBdr>
        <w:top w:val="none" w:sz="0" w:space="0" w:color="auto"/>
        <w:left w:val="none" w:sz="0" w:space="0" w:color="auto"/>
        <w:bottom w:val="none" w:sz="0" w:space="0" w:color="auto"/>
        <w:right w:val="none" w:sz="0" w:space="0" w:color="auto"/>
      </w:divBdr>
    </w:div>
    <w:div w:id="677582841">
      <w:bodyDiv w:val="1"/>
      <w:marLeft w:val="0"/>
      <w:marRight w:val="0"/>
      <w:marTop w:val="0"/>
      <w:marBottom w:val="0"/>
      <w:divBdr>
        <w:top w:val="none" w:sz="0" w:space="0" w:color="auto"/>
        <w:left w:val="none" w:sz="0" w:space="0" w:color="auto"/>
        <w:bottom w:val="none" w:sz="0" w:space="0" w:color="auto"/>
        <w:right w:val="none" w:sz="0" w:space="0" w:color="auto"/>
      </w:divBdr>
    </w:div>
    <w:div w:id="21169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legeboard.com" TargetMode="External"/><Relationship Id="rId13" Type="http://schemas.openxmlformats.org/officeDocument/2006/relationships/hyperlink" Target="https://financialaidtoolkit.ed.gov/tk/" TargetMode="External"/><Relationship Id="rId18" Type="http://schemas.openxmlformats.org/officeDocument/2006/relationships/hyperlink" Target="https://www.elks.org/scholars/scholarships/mvs.cfm" TargetMode="External"/><Relationship Id="rId26" Type="http://schemas.openxmlformats.org/officeDocument/2006/relationships/hyperlink" Target="http://www.clemson.edu/financial-aid/" TargetMode="External"/><Relationship Id="rId39" Type="http://schemas.openxmlformats.org/officeDocument/2006/relationships/hyperlink" Target="http://www.sc.edu/financialaid/" TargetMode="External"/><Relationship Id="rId3" Type="http://schemas.microsoft.com/office/2007/relationships/stylesWithEffects" Target="stylesWithEffects.xml"/><Relationship Id="rId21" Type="http://schemas.openxmlformats.org/officeDocument/2006/relationships/hyperlink" Target="www.csascholars.org" TargetMode="External"/><Relationship Id="rId34" Type="http://schemas.openxmlformats.org/officeDocument/2006/relationships/hyperlink" Target="http://www.unca.edu/financialaid/" TargetMode="External"/><Relationship Id="rId42" Type="http://schemas.openxmlformats.org/officeDocument/2006/relationships/theme" Target="theme/theme1.xml"/><Relationship Id="rId7" Type="http://schemas.openxmlformats.org/officeDocument/2006/relationships/hyperlink" Target="http://www.fastweb.com" TargetMode="External"/><Relationship Id="rId12" Type="http://schemas.openxmlformats.org/officeDocument/2006/relationships/hyperlink" Target="http://www.fafsa.ed.gov" TargetMode="External"/><Relationship Id="rId17" Type="http://schemas.openxmlformats.org/officeDocument/2006/relationships/hyperlink" Target="http://www.bbb.org/raleigh-durham/educational-foundation/torch-scholarships/" TargetMode="External"/><Relationship Id="rId25" Type="http://schemas.openxmlformats.org/officeDocument/2006/relationships/hyperlink" Target="http://www.campbell.edu/adm/finaid/search.html" TargetMode="External"/><Relationship Id="rId33" Type="http://schemas.openxmlformats.org/officeDocument/2006/relationships/hyperlink" Target="http://www7.acs.ncsu.edu/financial_aid/" TargetMode="External"/><Relationship Id="rId38" Type="http://schemas.openxmlformats.org/officeDocument/2006/relationships/hyperlink" Target="http://www.uncw.edu/admissions/aid.html" TargetMode="External"/><Relationship Id="rId2" Type="http://schemas.openxmlformats.org/officeDocument/2006/relationships/styles" Target="styles.xml"/><Relationship Id="rId16" Type="http://schemas.openxmlformats.org/officeDocument/2006/relationships/hyperlink" Target="http://www.waceinc.org/scholarship/index.html" TargetMode="External"/><Relationship Id="rId20" Type="http://schemas.openxmlformats.org/officeDocument/2006/relationships/hyperlink" Target="https://www.sixt.com/sixt-scholars/" TargetMode="External"/><Relationship Id="rId29" Type="http://schemas.openxmlformats.org/officeDocument/2006/relationships/hyperlink" Target="http://www.elon.edu/e-web/admissions/financialai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afsa.ed.gov" TargetMode="External"/><Relationship Id="rId11" Type="http://schemas.openxmlformats.org/officeDocument/2006/relationships/hyperlink" Target="https://www.cappex.com/scholarships/" TargetMode="External"/><Relationship Id="rId24" Type="http://schemas.openxmlformats.org/officeDocument/2006/relationships/hyperlink" Target="http://www.admissions.appstate.edu/scholarships/index.html" TargetMode="External"/><Relationship Id="rId32" Type="http://schemas.openxmlformats.org/officeDocument/2006/relationships/hyperlink" Target="http://www.nccu.edu/admissionsandaid/scholarshipandaid/index.cfm" TargetMode="External"/><Relationship Id="rId37" Type="http://schemas.openxmlformats.org/officeDocument/2006/relationships/hyperlink" Target="http://fia.uncg.edu/" TargetMode="External"/><Relationship Id="rId40" Type="http://schemas.openxmlformats.org/officeDocument/2006/relationships/hyperlink" Target="http://www.wcu.edu/11344.asp%20or%20check%20out%20their%20scholarship%20application%20at%20scholarcat.wcu.edu" TargetMode="External"/><Relationship Id="rId5" Type="http://schemas.openxmlformats.org/officeDocument/2006/relationships/webSettings" Target="webSettings.xml"/><Relationship Id="rId15" Type="http://schemas.openxmlformats.org/officeDocument/2006/relationships/hyperlink" Target="file:///C:\Users\dudleym1\Documents\dudleym1@pitt.k12.nc.us" TargetMode="External"/><Relationship Id="rId23" Type="http://schemas.openxmlformats.org/officeDocument/2006/relationships/hyperlink" Target="http://www.smilesandfrowns.org/news/smiles-and-frowns-playhouse-andrea-croskery-scholarship" TargetMode="External"/><Relationship Id="rId28" Type="http://schemas.openxmlformats.org/officeDocument/2006/relationships/hyperlink" Target="http://www.ecu.edu/financial/" TargetMode="External"/><Relationship Id="rId36" Type="http://schemas.openxmlformats.org/officeDocument/2006/relationships/hyperlink" Target="http://finaid.uncc.edu/" TargetMode="External"/><Relationship Id="rId10" Type="http://schemas.openxmlformats.org/officeDocument/2006/relationships/hyperlink" Target="http://www.scholarshipexperts.com" TargetMode="External"/><Relationship Id="rId19" Type="http://schemas.openxmlformats.org/officeDocument/2006/relationships/hyperlink" Target="https://www.sixt.com/sixt-scholars/" TargetMode="External"/><Relationship Id="rId31" Type="http://schemas.openxmlformats.org/officeDocument/2006/relationships/hyperlink" Target="http://www.ncat.edu/~finaid/" TargetMode="External"/><Relationship Id="rId4" Type="http://schemas.openxmlformats.org/officeDocument/2006/relationships/settings" Target="settings.xml"/><Relationship Id="rId9" Type="http://schemas.openxmlformats.org/officeDocument/2006/relationships/hyperlink" Target="http://www.meritaid.com" TargetMode="External"/><Relationship Id="rId14" Type="http://schemas.openxmlformats.org/officeDocument/2006/relationships/hyperlink" Target="https://docs.google.com/spreadsheets/d/1UVpp2IbOQ10jvciSNaos-_UY11PS2oW3FgfxPwAlxFY/edit%23gid=0" TargetMode="External"/><Relationship Id="rId22" Type="http://schemas.openxmlformats.org/officeDocument/2006/relationships/hyperlink" Target="http://www.rmhc.org/rmhc-us-scholarships" TargetMode="External"/><Relationship Id="rId27" Type="http://schemas.openxmlformats.org/officeDocument/2006/relationships/hyperlink" Target="http://dukefinancialaid.duke.edu/" TargetMode="External"/><Relationship Id="rId30" Type="http://schemas.openxmlformats.org/officeDocument/2006/relationships/hyperlink" Target="http://www.meredith.edu/admissions/financial-aid.htm" TargetMode="External"/><Relationship Id="rId35" Type="http://schemas.openxmlformats.org/officeDocument/2006/relationships/hyperlink" Target="http://studentaid.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1526</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Pitt County Schools</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Dudley</dc:creator>
  <cp:lastModifiedBy>Martha Dudley</cp:lastModifiedBy>
  <cp:revision>2</cp:revision>
  <dcterms:created xsi:type="dcterms:W3CDTF">2016-11-15T17:44:00Z</dcterms:created>
  <dcterms:modified xsi:type="dcterms:W3CDTF">2016-11-15T17:44:00Z</dcterms:modified>
</cp:coreProperties>
</file>